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B1" w:rsidRPr="009A0CB4" w:rsidRDefault="00A06EB1" w:rsidP="0014594F">
      <w:pPr>
        <w:pStyle w:val="NoSpacing"/>
        <w:jc w:val="center"/>
        <w:rPr>
          <w:sz w:val="28"/>
          <w:szCs w:val="28"/>
        </w:rPr>
      </w:pPr>
      <w:bookmarkStart w:id="0" w:name="_GoBack"/>
      <w:bookmarkEnd w:id="0"/>
    </w:p>
    <w:p w:rsidR="00F922A4" w:rsidRPr="009A0CB4" w:rsidRDefault="00F922A4" w:rsidP="0014594F">
      <w:pPr>
        <w:pStyle w:val="NoSpacing"/>
        <w:jc w:val="center"/>
        <w:rPr>
          <w:sz w:val="28"/>
          <w:szCs w:val="28"/>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E814B7" w:rsidRPr="009A0CB4" w:rsidRDefault="00E814B7" w:rsidP="0014594F">
      <w:pPr>
        <w:pStyle w:val="NoSpacing"/>
        <w:jc w:val="center"/>
        <w:rPr>
          <w:b/>
          <w:sz w:val="32"/>
          <w:szCs w:val="32"/>
        </w:rPr>
      </w:pPr>
    </w:p>
    <w:p w:rsidR="00507712" w:rsidRPr="009A0CB4" w:rsidRDefault="00507712" w:rsidP="0014594F">
      <w:pPr>
        <w:pStyle w:val="NoSpacing"/>
        <w:jc w:val="center"/>
        <w:rPr>
          <w:b/>
          <w:sz w:val="32"/>
          <w:szCs w:val="32"/>
        </w:rPr>
      </w:pPr>
      <w:r w:rsidRPr="009A0CB4">
        <w:rPr>
          <w:b/>
          <w:sz w:val="32"/>
          <w:szCs w:val="32"/>
        </w:rPr>
        <w:t xml:space="preserve">AMENDED AND RESTATED </w:t>
      </w:r>
    </w:p>
    <w:p w:rsidR="0014594F" w:rsidRPr="009A0CB4" w:rsidRDefault="0014594F" w:rsidP="0014594F">
      <w:pPr>
        <w:pStyle w:val="NoSpacing"/>
        <w:jc w:val="center"/>
        <w:rPr>
          <w:b/>
          <w:sz w:val="32"/>
          <w:szCs w:val="32"/>
        </w:rPr>
      </w:pPr>
    </w:p>
    <w:p w:rsidR="00507712" w:rsidRPr="009A0CB4" w:rsidRDefault="00507712" w:rsidP="0014594F">
      <w:pPr>
        <w:pStyle w:val="NoSpacing"/>
        <w:jc w:val="center"/>
        <w:rPr>
          <w:b/>
          <w:sz w:val="32"/>
          <w:szCs w:val="32"/>
        </w:rPr>
      </w:pPr>
      <w:r w:rsidRPr="009A0CB4">
        <w:rPr>
          <w:b/>
          <w:sz w:val="32"/>
          <w:szCs w:val="32"/>
        </w:rPr>
        <w:t>DECLARATION</w:t>
      </w:r>
    </w:p>
    <w:p w:rsidR="00507712" w:rsidRPr="009A0CB4" w:rsidRDefault="00507712" w:rsidP="0014594F">
      <w:pPr>
        <w:pStyle w:val="NoSpacing"/>
        <w:jc w:val="center"/>
        <w:rPr>
          <w:b/>
          <w:sz w:val="32"/>
          <w:szCs w:val="32"/>
        </w:rPr>
      </w:pPr>
    </w:p>
    <w:p w:rsidR="00507712" w:rsidRPr="009A0CB4" w:rsidRDefault="00507712" w:rsidP="0014594F">
      <w:pPr>
        <w:pStyle w:val="NoSpacing"/>
        <w:jc w:val="center"/>
        <w:rPr>
          <w:b/>
          <w:sz w:val="32"/>
          <w:szCs w:val="32"/>
        </w:rPr>
      </w:pPr>
      <w:r w:rsidRPr="009A0CB4">
        <w:rPr>
          <w:b/>
          <w:sz w:val="32"/>
          <w:szCs w:val="32"/>
        </w:rPr>
        <w:t>OF</w:t>
      </w:r>
    </w:p>
    <w:p w:rsidR="0014594F" w:rsidRPr="009A0CB4" w:rsidRDefault="0014594F" w:rsidP="0014594F">
      <w:pPr>
        <w:pStyle w:val="NoSpacing"/>
        <w:jc w:val="center"/>
        <w:rPr>
          <w:b/>
          <w:sz w:val="32"/>
          <w:szCs w:val="32"/>
        </w:rPr>
      </w:pPr>
    </w:p>
    <w:p w:rsidR="0014594F" w:rsidRPr="009A0CB4" w:rsidRDefault="00507712" w:rsidP="0014594F">
      <w:pPr>
        <w:pStyle w:val="NoSpacing"/>
        <w:jc w:val="center"/>
        <w:rPr>
          <w:b/>
          <w:sz w:val="32"/>
          <w:szCs w:val="32"/>
        </w:rPr>
      </w:pPr>
      <w:r w:rsidRPr="009A0CB4">
        <w:rPr>
          <w:b/>
          <w:sz w:val="32"/>
          <w:szCs w:val="32"/>
        </w:rPr>
        <w:t>WILLOW RUN, WILLOW RUN TWO, WILLOW RUN THREE,</w:t>
      </w:r>
    </w:p>
    <w:p w:rsidR="00507712" w:rsidRPr="009A0CB4" w:rsidRDefault="00507712" w:rsidP="0014594F">
      <w:pPr>
        <w:pStyle w:val="NoSpacing"/>
        <w:jc w:val="center"/>
        <w:rPr>
          <w:b/>
          <w:sz w:val="32"/>
          <w:szCs w:val="32"/>
        </w:rPr>
      </w:pPr>
    </w:p>
    <w:p w:rsidR="00C728AF" w:rsidRPr="009A0CB4" w:rsidRDefault="00507712" w:rsidP="00C728AF">
      <w:pPr>
        <w:pStyle w:val="NoSpacing"/>
        <w:jc w:val="center"/>
        <w:rPr>
          <w:b/>
          <w:sz w:val="32"/>
          <w:szCs w:val="32"/>
        </w:rPr>
      </w:pPr>
      <w:r w:rsidRPr="009A0CB4">
        <w:rPr>
          <w:b/>
          <w:sz w:val="32"/>
          <w:szCs w:val="32"/>
        </w:rPr>
        <w:t>WILLOW RUN FOUR AND WILLOW RUN FIVE</w:t>
      </w:r>
      <w:r w:rsidR="00C728AF" w:rsidRPr="009A0CB4">
        <w:rPr>
          <w:b/>
          <w:sz w:val="32"/>
          <w:szCs w:val="32"/>
        </w:rPr>
        <w:t>,</w:t>
      </w:r>
    </w:p>
    <w:p w:rsidR="00C728AF" w:rsidRPr="009A0CB4" w:rsidRDefault="00C728AF" w:rsidP="00C728AF">
      <w:pPr>
        <w:pStyle w:val="NoSpacing"/>
        <w:jc w:val="center"/>
        <w:rPr>
          <w:b/>
          <w:sz w:val="32"/>
          <w:szCs w:val="32"/>
        </w:rPr>
      </w:pPr>
    </w:p>
    <w:p w:rsidR="00C728AF" w:rsidRPr="009A0CB4" w:rsidRDefault="00C728AF" w:rsidP="00C728AF">
      <w:pPr>
        <w:pStyle w:val="NoSpacing"/>
        <w:jc w:val="center"/>
        <w:rPr>
          <w:b/>
          <w:sz w:val="32"/>
          <w:szCs w:val="32"/>
        </w:rPr>
      </w:pPr>
      <w:r w:rsidRPr="009A0CB4">
        <w:rPr>
          <w:b/>
          <w:sz w:val="32"/>
          <w:szCs w:val="32"/>
        </w:rPr>
        <w:t>STEARNS COUNTY, MINNESOTA</w:t>
      </w:r>
    </w:p>
    <w:p w:rsidR="0014594F" w:rsidRPr="009A0CB4" w:rsidRDefault="0014594F" w:rsidP="0014594F">
      <w:pPr>
        <w:pStyle w:val="NoSpacing"/>
        <w:jc w:val="center"/>
        <w:rPr>
          <w:b/>
          <w:sz w:val="32"/>
          <w:szCs w:val="32"/>
        </w:rPr>
      </w:pPr>
    </w:p>
    <w:p w:rsidR="0014594F" w:rsidRPr="009A0CB4" w:rsidRDefault="0014594F" w:rsidP="00E949F8">
      <w:pPr>
        <w:pStyle w:val="NoSpacing"/>
        <w:rPr>
          <w:b/>
          <w:sz w:val="32"/>
          <w:szCs w:val="32"/>
        </w:rPr>
      </w:pPr>
    </w:p>
    <w:p w:rsidR="00E949F8" w:rsidRPr="009A0CB4" w:rsidRDefault="00E949F8" w:rsidP="00C728AF">
      <w:pPr>
        <w:pStyle w:val="NoSpacing"/>
        <w:rPr>
          <w:b/>
          <w:sz w:val="32"/>
          <w:szCs w:val="32"/>
        </w:rPr>
      </w:pPr>
    </w:p>
    <w:p w:rsidR="00E949F8" w:rsidRPr="009A0CB4" w:rsidRDefault="00E949F8" w:rsidP="00E949F8">
      <w:pPr>
        <w:pStyle w:val="NoSpacing"/>
        <w:jc w:val="center"/>
        <w:rPr>
          <w:b/>
          <w:sz w:val="32"/>
          <w:szCs w:val="32"/>
        </w:rPr>
      </w:pPr>
    </w:p>
    <w:p w:rsidR="00E949F8" w:rsidRPr="009A0CB4" w:rsidRDefault="00E949F8" w:rsidP="00E949F8">
      <w:pPr>
        <w:pStyle w:val="NoSpacing"/>
        <w:jc w:val="center"/>
        <w:rPr>
          <w:b/>
          <w:sz w:val="32"/>
          <w:szCs w:val="32"/>
        </w:rPr>
      </w:pPr>
    </w:p>
    <w:p w:rsidR="0014594F" w:rsidRPr="009A0CB4" w:rsidRDefault="0014594F" w:rsidP="00E949F8">
      <w:pPr>
        <w:pStyle w:val="NoSpacing"/>
        <w:jc w:val="center"/>
        <w:rPr>
          <w:b/>
          <w:sz w:val="32"/>
          <w:szCs w:val="32"/>
        </w:rPr>
      </w:pPr>
      <w:r w:rsidRPr="009A0CB4">
        <w:rPr>
          <w:b/>
          <w:sz w:val="32"/>
          <w:szCs w:val="32"/>
        </w:rPr>
        <w:t>WILLOW POND</w:t>
      </w:r>
      <w:r w:rsidR="00E949F8" w:rsidRPr="009A0CB4">
        <w:rPr>
          <w:b/>
          <w:sz w:val="32"/>
          <w:szCs w:val="32"/>
        </w:rPr>
        <w:t xml:space="preserve"> </w:t>
      </w:r>
      <w:r w:rsidR="00303597" w:rsidRPr="009A0CB4">
        <w:rPr>
          <w:b/>
          <w:sz w:val="32"/>
          <w:szCs w:val="32"/>
        </w:rPr>
        <w:t>HOME</w:t>
      </w:r>
      <w:r w:rsidR="00E949F8" w:rsidRPr="009A0CB4">
        <w:rPr>
          <w:b/>
          <w:sz w:val="32"/>
          <w:szCs w:val="32"/>
        </w:rPr>
        <w:t>OWNER</w:t>
      </w:r>
      <w:r w:rsidRPr="009A0CB4">
        <w:rPr>
          <w:b/>
          <w:sz w:val="32"/>
          <w:szCs w:val="32"/>
        </w:rPr>
        <w:t>S</w:t>
      </w:r>
      <w:r w:rsidR="00E814B7" w:rsidRPr="009A0CB4">
        <w:rPr>
          <w:b/>
          <w:sz w:val="32"/>
          <w:szCs w:val="32"/>
        </w:rPr>
        <w:t xml:space="preserve"> </w:t>
      </w:r>
      <w:r w:rsidRPr="009A0CB4">
        <w:rPr>
          <w:b/>
          <w:sz w:val="32"/>
          <w:szCs w:val="32"/>
        </w:rPr>
        <w:t>ASSOCIATION</w:t>
      </w:r>
    </w:p>
    <w:p w:rsidR="0014594F" w:rsidRPr="009A0CB4" w:rsidRDefault="0014594F" w:rsidP="0014594F">
      <w:pPr>
        <w:pStyle w:val="NoSpacing"/>
        <w:jc w:val="center"/>
        <w:rPr>
          <w:b/>
          <w:sz w:val="32"/>
          <w:szCs w:val="32"/>
        </w:rPr>
      </w:pPr>
    </w:p>
    <w:p w:rsidR="0014594F" w:rsidRPr="009A0CB4" w:rsidRDefault="0014594F" w:rsidP="0014594F">
      <w:pPr>
        <w:pStyle w:val="NoSpacing"/>
        <w:jc w:val="center"/>
        <w:rPr>
          <w:b/>
          <w:sz w:val="32"/>
          <w:szCs w:val="32"/>
        </w:rPr>
      </w:pPr>
    </w:p>
    <w:p w:rsidR="0014594F" w:rsidRPr="009A0CB4" w:rsidRDefault="0014594F" w:rsidP="0014594F">
      <w:pPr>
        <w:pStyle w:val="NoSpacing"/>
        <w:jc w:val="center"/>
        <w:rPr>
          <w:sz w:val="28"/>
          <w:szCs w:val="28"/>
        </w:rPr>
      </w:pPr>
    </w:p>
    <w:p w:rsidR="0014594F" w:rsidRPr="009A0CB4" w:rsidRDefault="00E949F8" w:rsidP="00E949F8">
      <w:pPr>
        <w:pStyle w:val="NoSpacing"/>
        <w:jc w:val="right"/>
        <w:rPr>
          <w:b/>
          <w:sz w:val="24"/>
          <w:szCs w:val="24"/>
        </w:rPr>
      </w:pPr>
      <w:r w:rsidRPr="009A0CB4">
        <w:rPr>
          <w:b/>
          <w:sz w:val="24"/>
          <w:szCs w:val="24"/>
        </w:rPr>
        <w:t>November __</w:t>
      </w:r>
      <w:proofErr w:type="gramStart"/>
      <w:r w:rsidRPr="009A0CB4">
        <w:rPr>
          <w:b/>
          <w:sz w:val="24"/>
          <w:szCs w:val="24"/>
        </w:rPr>
        <w:t>_</w:t>
      </w:r>
      <w:r w:rsidR="00507712" w:rsidRPr="009A0CB4">
        <w:rPr>
          <w:b/>
          <w:sz w:val="24"/>
          <w:szCs w:val="24"/>
        </w:rPr>
        <w:t xml:space="preserve"> </w:t>
      </w:r>
      <w:r w:rsidR="005B004F" w:rsidRPr="009A0CB4">
        <w:rPr>
          <w:b/>
          <w:sz w:val="24"/>
          <w:szCs w:val="24"/>
        </w:rPr>
        <w:t>,</w:t>
      </w:r>
      <w:proofErr w:type="gramEnd"/>
      <w:r w:rsidR="005B004F" w:rsidRPr="009A0CB4">
        <w:rPr>
          <w:b/>
          <w:sz w:val="24"/>
          <w:szCs w:val="24"/>
        </w:rPr>
        <w:t xml:space="preserve"> 2014</w:t>
      </w:r>
    </w:p>
    <w:p w:rsidR="000B76FB" w:rsidRPr="009A0CB4" w:rsidRDefault="000B76FB" w:rsidP="000B76FB">
      <w:pPr>
        <w:pStyle w:val="NoSpacing"/>
        <w:jc w:val="center"/>
        <w:rPr>
          <w:b/>
          <w:sz w:val="28"/>
          <w:szCs w:val="28"/>
        </w:rPr>
      </w:pPr>
      <w:r w:rsidRPr="009A0CB4">
        <w:rPr>
          <w:b/>
          <w:sz w:val="28"/>
          <w:szCs w:val="28"/>
        </w:rPr>
        <w:lastRenderedPageBreak/>
        <w:t>AMENDED AND RESTATED</w:t>
      </w:r>
    </w:p>
    <w:p w:rsidR="000B76FB" w:rsidRPr="009A0CB4" w:rsidRDefault="000B76FB" w:rsidP="000B76FB">
      <w:pPr>
        <w:pStyle w:val="NoSpacing"/>
        <w:jc w:val="center"/>
        <w:rPr>
          <w:b/>
          <w:sz w:val="28"/>
          <w:szCs w:val="28"/>
        </w:rPr>
      </w:pPr>
      <w:r w:rsidRPr="009A0CB4">
        <w:rPr>
          <w:b/>
          <w:sz w:val="28"/>
          <w:szCs w:val="28"/>
        </w:rPr>
        <w:t xml:space="preserve">DECLARATION </w:t>
      </w:r>
    </w:p>
    <w:p w:rsidR="000B76FB" w:rsidRPr="009A0CB4" w:rsidRDefault="0020505E" w:rsidP="000B76FB">
      <w:pPr>
        <w:pStyle w:val="NoSpacing"/>
        <w:jc w:val="center"/>
        <w:rPr>
          <w:b/>
          <w:sz w:val="28"/>
          <w:szCs w:val="28"/>
        </w:rPr>
      </w:pPr>
      <w:r w:rsidRPr="009A0CB4">
        <w:rPr>
          <w:b/>
          <w:sz w:val="28"/>
          <w:szCs w:val="28"/>
        </w:rPr>
        <w:t>OF</w:t>
      </w:r>
    </w:p>
    <w:p w:rsidR="000B76FB" w:rsidRPr="009A0CB4" w:rsidRDefault="000B76FB" w:rsidP="000B76FB">
      <w:pPr>
        <w:pStyle w:val="NoSpacing"/>
        <w:jc w:val="center"/>
        <w:rPr>
          <w:b/>
          <w:sz w:val="28"/>
          <w:szCs w:val="28"/>
        </w:rPr>
      </w:pPr>
      <w:r w:rsidRPr="009A0CB4">
        <w:rPr>
          <w:b/>
          <w:sz w:val="28"/>
          <w:szCs w:val="28"/>
        </w:rPr>
        <w:t>WILLOW RUN-WILLOW POND HOMES</w:t>
      </w:r>
    </w:p>
    <w:p w:rsidR="000B76FB" w:rsidRPr="009A0CB4" w:rsidRDefault="000B76FB" w:rsidP="000B76FB">
      <w:pPr>
        <w:pStyle w:val="NoSpacing"/>
        <w:jc w:val="center"/>
        <w:rPr>
          <w:b/>
          <w:sz w:val="28"/>
          <w:szCs w:val="28"/>
        </w:rPr>
      </w:pPr>
      <w:r w:rsidRPr="009A0CB4">
        <w:rPr>
          <w:b/>
          <w:sz w:val="28"/>
          <w:szCs w:val="28"/>
        </w:rPr>
        <w:t>INCLUDING WILLOW RUN, WILLOW RUN TWO, WILLOW RUN THREE,</w:t>
      </w:r>
    </w:p>
    <w:p w:rsidR="000B76FB" w:rsidRPr="009A0CB4" w:rsidRDefault="000B76FB" w:rsidP="000B76FB">
      <w:pPr>
        <w:pStyle w:val="NoSpacing"/>
        <w:jc w:val="center"/>
        <w:rPr>
          <w:b/>
          <w:sz w:val="28"/>
          <w:szCs w:val="28"/>
        </w:rPr>
      </w:pPr>
      <w:r w:rsidRPr="009A0CB4">
        <w:rPr>
          <w:b/>
          <w:sz w:val="28"/>
          <w:szCs w:val="28"/>
        </w:rPr>
        <w:t>WILLOW RUN FOUR AND WILLOW RUN FIVE.</w:t>
      </w:r>
    </w:p>
    <w:p w:rsidR="000B76FB" w:rsidRPr="009A0CB4" w:rsidRDefault="000B76FB" w:rsidP="000B76FB">
      <w:pPr>
        <w:pStyle w:val="NoSpacing"/>
        <w:jc w:val="center"/>
        <w:rPr>
          <w:b/>
          <w:sz w:val="28"/>
          <w:szCs w:val="28"/>
        </w:rPr>
      </w:pPr>
    </w:p>
    <w:p w:rsidR="000B76FB" w:rsidRPr="009A0CB4" w:rsidRDefault="000B76FB" w:rsidP="000B76FB">
      <w:pPr>
        <w:pStyle w:val="NoSpacing"/>
        <w:jc w:val="center"/>
        <w:rPr>
          <w:b/>
          <w:sz w:val="28"/>
          <w:szCs w:val="28"/>
        </w:rPr>
      </w:pPr>
    </w:p>
    <w:p w:rsidR="000B76FB" w:rsidRPr="009A0CB4" w:rsidRDefault="000B76FB" w:rsidP="000B76FB">
      <w:pPr>
        <w:pStyle w:val="NoSpacing"/>
        <w:rPr>
          <w:sz w:val="24"/>
          <w:szCs w:val="24"/>
        </w:rPr>
      </w:pPr>
      <w:r w:rsidRPr="009A0CB4">
        <w:rPr>
          <w:sz w:val="24"/>
          <w:szCs w:val="24"/>
        </w:rPr>
        <w:t>THIS AMENDMENT IS EXECUTED EFFECTIVE THE ___DAY OF __________ 2014 BY VICTOR V. SCHULZ, THE PRESIDENT OF WILLOW RUN/WILLOW POND OWNERS’ ASSOCIATION, INC.</w:t>
      </w:r>
    </w:p>
    <w:p w:rsidR="000B76FB" w:rsidRPr="009A0CB4" w:rsidRDefault="000B76FB" w:rsidP="000B76FB">
      <w:pPr>
        <w:pStyle w:val="NoSpacing"/>
        <w:rPr>
          <w:sz w:val="24"/>
          <w:szCs w:val="24"/>
        </w:rPr>
      </w:pPr>
    </w:p>
    <w:p w:rsidR="000B76FB" w:rsidRPr="009A0CB4" w:rsidRDefault="000B76FB" w:rsidP="000B76FB">
      <w:pPr>
        <w:pStyle w:val="NoSpacing"/>
        <w:jc w:val="center"/>
        <w:rPr>
          <w:b/>
          <w:sz w:val="28"/>
          <w:szCs w:val="28"/>
        </w:rPr>
      </w:pPr>
      <w:r w:rsidRPr="009A0CB4">
        <w:rPr>
          <w:b/>
          <w:sz w:val="28"/>
          <w:szCs w:val="28"/>
        </w:rPr>
        <w:t>RECITALS</w:t>
      </w:r>
    </w:p>
    <w:p w:rsidR="000B76FB" w:rsidRPr="009A0CB4" w:rsidRDefault="000B76FB" w:rsidP="000B76FB">
      <w:pPr>
        <w:pStyle w:val="NoSpacing"/>
        <w:jc w:val="center"/>
        <w:rPr>
          <w:b/>
          <w:sz w:val="28"/>
          <w:szCs w:val="28"/>
        </w:rPr>
      </w:pPr>
    </w:p>
    <w:p w:rsidR="000B76FB" w:rsidRPr="009A0CB4" w:rsidRDefault="000B76FB" w:rsidP="000B76FB">
      <w:pPr>
        <w:pStyle w:val="NoSpacing"/>
        <w:numPr>
          <w:ilvl w:val="0"/>
          <w:numId w:val="6"/>
        </w:numPr>
        <w:rPr>
          <w:sz w:val="24"/>
          <w:szCs w:val="24"/>
        </w:rPr>
      </w:pPr>
      <w:r w:rsidRPr="009A0CB4">
        <w:rPr>
          <w:sz w:val="24"/>
          <w:szCs w:val="24"/>
        </w:rPr>
        <w:t xml:space="preserve">The real property described in attached Exhibit A located in Stearns County, </w:t>
      </w:r>
    </w:p>
    <w:p w:rsidR="000B76FB" w:rsidRPr="009A0CB4" w:rsidRDefault="000B76FB" w:rsidP="000B76FB">
      <w:pPr>
        <w:pStyle w:val="NoSpacing"/>
        <w:ind w:left="1080"/>
        <w:rPr>
          <w:sz w:val="24"/>
          <w:szCs w:val="24"/>
        </w:rPr>
      </w:pPr>
      <w:r w:rsidRPr="009A0CB4">
        <w:rPr>
          <w:sz w:val="24"/>
          <w:szCs w:val="24"/>
        </w:rPr>
        <w:t>Minnesota (“Property”) is subject to a certain Declaration dated September 21, 1999, and recorded September 24, 1999, as Document No. 920471 (the “Declaration”); real property described in attached Exhibit B located in Stearns County, Minnesota (“Property”) is subject to a certain Declaration dated December 20, 2001, and recorded December 20, 2001 as Document No:  992385 (the ”Declaration”); the real property described in attached Exhibit C located in Stearns County, Minnesota (“Property”) is subject to a certain Declaration dated February 11, 2003, and recorded February 11, 2003, as Document No. 1044733 (the “Declaration”); and real property described in attached Exhibit D located in Stearns County, Minnesota (“Property”) is subject to a certain Declaration dated June 10, 2004, and recorded September 24, 2004, as Document No. 1127671 (the “Declaration”).</w:t>
      </w:r>
    </w:p>
    <w:p w:rsidR="000B76FB" w:rsidRPr="009A0CB4" w:rsidRDefault="000B76FB" w:rsidP="000B76FB">
      <w:pPr>
        <w:pStyle w:val="NoSpacing"/>
        <w:rPr>
          <w:sz w:val="24"/>
          <w:szCs w:val="24"/>
        </w:rPr>
      </w:pPr>
    </w:p>
    <w:p w:rsidR="000B76FB" w:rsidRPr="009A0CB4" w:rsidRDefault="000B76FB" w:rsidP="000B76FB">
      <w:pPr>
        <w:pStyle w:val="NoSpacing"/>
        <w:numPr>
          <w:ilvl w:val="0"/>
          <w:numId w:val="6"/>
        </w:numPr>
        <w:rPr>
          <w:sz w:val="24"/>
          <w:szCs w:val="24"/>
        </w:rPr>
      </w:pPr>
      <w:r w:rsidRPr="009A0CB4">
        <w:rPr>
          <w:sz w:val="24"/>
          <w:szCs w:val="24"/>
        </w:rPr>
        <w:t>The Association has amended the Declarations pursuant to the First Amendment to Willow Run-Willow Pond Homes Declarations with an effective date of April 24, 2006 executed on January 12, 2007 and recorded on January 16, 2007, as Document No. 1216958 (“First Amendment”).</w:t>
      </w:r>
    </w:p>
    <w:p w:rsidR="000B76FB" w:rsidRPr="009A0CB4" w:rsidRDefault="000B76FB" w:rsidP="000B76FB">
      <w:pPr>
        <w:pStyle w:val="NoSpacing"/>
        <w:ind w:left="1080"/>
        <w:rPr>
          <w:sz w:val="24"/>
          <w:szCs w:val="24"/>
        </w:rPr>
      </w:pPr>
    </w:p>
    <w:p w:rsidR="000B76FB" w:rsidRPr="009A0CB4" w:rsidRDefault="000B76FB" w:rsidP="000B76FB">
      <w:pPr>
        <w:pStyle w:val="NoSpacing"/>
        <w:numPr>
          <w:ilvl w:val="0"/>
          <w:numId w:val="6"/>
        </w:numPr>
        <w:rPr>
          <w:sz w:val="24"/>
          <w:szCs w:val="24"/>
        </w:rPr>
      </w:pPr>
      <w:r w:rsidRPr="009A0CB4">
        <w:rPr>
          <w:sz w:val="24"/>
          <w:szCs w:val="24"/>
        </w:rPr>
        <w:t>The Association has further amended the Declarations by the Second Amendment to Willow Run-Willow Pond Homes Declarations with an effective date of September 28, 2006 executed January 12, 2007 and recorded on January 16, 2007, as Document No. 1216959.</w:t>
      </w:r>
    </w:p>
    <w:p w:rsidR="000B76FB" w:rsidRPr="009A0CB4" w:rsidRDefault="000B76FB" w:rsidP="000B76FB">
      <w:pPr>
        <w:pStyle w:val="NoSpacing"/>
        <w:rPr>
          <w:sz w:val="24"/>
          <w:szCs w:val="24"/>
        </w:rPr>
      </w:pPr>
    </w:p>
    <w:p w:rsidR="000B76FB" w:rsidRPr="009A0CB4" w:rsidRDefault="000B76FB" w:rsidP="000B76FB">
      <w:pPr>
        <w:pStyle w:val="NoSpacing"/>
        <w:numPr>
          <w:ilvl w:val="0"/>
          <w:numId w:val="6"/>
        </w:numPr>
        <w:rPr>
          <w:sz w:val="24"/>
          <w:szCs w:val="24"/>
        </w:rPr>
      </w:pPr>
      <w:r w:rsidRPr="009A0CB4">
        <w:rPr>
          <w:sz w:val="24"/>
          <w:szCs w:val="24"/>
        </w:rPr>
        <w:t>Pursuant to a mailed ballot, this Amended and Restated Declaration was adopted by a vote in excess of 66 2/3% of the votes of the Association.</w:t>
      </w:r>
    </w:p>
    <w:p w:rsidR="000B76FB" w:rsidRPr="009A0CB4" w:rsidRDefault="000B76FB" w:rsidP="000B76FB">
      <w:pPr>
        <w:pStyle w:val="NoSpacing"/>
        <w:rPr>
          <w:sz w:val="24"/>
          <w:szCs w:val="24"/>
        </w:rPr>
      </w:pPr>
    </w:p>
    <w:p w:rsidR="000B76FB" w:rsidRPr="009A0CB4" w:rsidRDefault="000B76FB" w:rsidP="000B76FB">
      <w:pPr>
        <w:pStyle w:val="NoSpacing"/>
        <w:rPr>
          <w:sz w:val="24"/>
          <w:szCs w:val="24"/>
        </w:rPr>
      </w:pPr>
    </w:p>
    <w:p w:rsidR="000B76FB" w:rsidRPr="009A0CB4" w:rsidRDefault="000B76FB" w:rsidP="000B76FB">
      <w:pPr>
        <w:pStyle w:val="NoSpacing"/>
        <w:rPr>
          <w:sz w:val="24"/>
          <w:szCs w:val="24"/>
        </w:rPr>
      </w:pPr>
    </w:p>
    <w:p w:rsidR="000B76FB" w:rsidRPr="009A0CB4" w:rsidRDefault="000B76FB" w:rsidP="000B76FB">
      <w:pPr>
        <w:pStyle w:val="NoSpacing"/>
        <w:jc w:val="center"/>
        <w:rPr>
          <w:sz w:val="24"/>
          <w:szCs w:val="24"/>
        </w:rPr>
      </w:pPr>
      <w:r w:rsidRPr="009A0CB4">
        <w:rPr>
          <w:b/>
          <w:sz w:val="28"/>
          <w:szCs w:val="28"/>
        </w:rPr>
        <w:lastRenderedPageBreak/>
        <w:t>AMENDMENT</w:t>
      </w:r>
    </w:p>
    <w:p w:rsidR="000B76FB" w:rsidRPr="009A0CB4" w:rsidRDefault="000B76FB" w:rsidP="000B76FB">
      <w:pPr>
        <w:pStyle w:val="NoSpacing"/>
        <w:jc w:val="center"/>
        <w:rPr>
          <w:sz w:val="24"/>
          <w:szCs w:val="24"/>
        </w:rPr>
      </w:pPr>
    </w:p>
    <w:p w:rsidR="000B76FB" w:rsidRPr="009A0CB4" w:rsidRDefault="000B76FB" w:rsidP="000B76FB">
      <w:pPr>
        <w:pStyle w:val="NoSpacing"/>
        <w:numPr>
          <w:ilvl w:val="0"/>
          <w:numId w:val="7"/>
        </w:numPr>
        <w:rPr>
          <w:sz w:val="24"/>
          <w:szCs w:val="24"/>
        </w:rPr>
      </w:pPr>
      <w:r w:rsidRPr="009A0CB4">
        <w:rPr>
          <w:sz w:val="24"/>
          <w:szCs w:val="24"/>
        </w:rPr>
        <w:t xml:space="preserve"> The Declarations and Amendments as stated in paragraphs A, B &amp; C of the Recitals are hereby amended, restated and replaced by the attached Amended and Restated Declaration of the Willow Run-Willow Pond Homes.</w:t>
      </w:r>
    </w:p>
    <w:p w:rsidR="000B76FB" w:rsidRPr="009A0CB4" w:rsidRDefault="000B76FB" w:rsidP="000B76FB">
      <w:pPr>
        <w:pStyle w:val="NoSpacing"/>
        <w:rPr>
          <w:sz w:val="28"/>
          <w:szCs w:val="28"/>
        </w:rPr>
      </w:pPr>
    </w:p>
    <w:p w:rsidR="000B76FB" w:rsidRPr="009A0CB4" w:rsidRDefault="000B76FB" w:rsidP="000B76FB">
      <w:pPr>
        <w:pStyle w:val="NoSpacing"/>
        <w:ind w:left="360"/>
        <w:rPr>
          <w:sz w:val="24"/>
          <w:szCs w:val="24"/>
        </w:rPr>
      </w:pPr>
      <w:r w:rsidRPr="009A0CB4">
        <w:rPr>
          <w:sz w:val="24"/>
          <w:szCs w:val="24"/>
        </w:rPr>
        <w:t>IN WITNESS WHEREOF, the President of the Willow Run/Willow Pond Owners’ Association, Inc. has executed this Amendment on behalf of the Association as of the day and year first above-written.</w:t>
      </w: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roofErr w:type="gramStart"/>
      <w:r w:rsidRPr="009A0CB4">
        <w:rPr>
          <w:sz w:val="24"/>
          <w:szCs w:val="24"/>
        </w:rPr>
        <w:t>Willow Run/Willow Pond Owner’s Association, Inc.</w:t>
      </w:r>
      <w:proofErr w:type="gramEnd"/>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r w:rsidRPr="009A0CB4">
        <w:rPr>
          <w:sz w:val="24"/>
          <w:szCs w:val="24"/>
        </w:rPr>
        <w:t>By: __________________________________</w:t>
      </w:r>
    </w:p>
    <w:p w:rsidR="000B76FB" w:rsidRPr="009A0CB4" w:rsidRDefault="000B76FB" w:rsidP="000B76FB">
      <w:pPr>
        <w:pStyle w:val="NoSpacing"/>
        <w:ind w:left="360"/>
        <w:rPr>
          <w:sz w:val="24"/>
          <w:szCs w:val="24"/>
        </w:rPr>
      </w:pPr>
      <w:r w:rsidRPr="009A0CB4">
        <w:rPr>
          <w:sz w:val="24"/>
          <w:szCs w:val="24"/>
        </w:rPr>
        <w:tab/>
        <w:t>Victor V. Schulz</w:t>
      </w:r>
    </w:p>
    <w:p w:rsidR="000B76FB" w:rsidRPr="009A0CB4" w:rsidRDefault="000B76FB" w:rsidP="000B76FB">
      <w:pPr>
        <w:pStyle w:val="NoSpacing"/>
        <w:ind w:left="360"/>
        <w:rPr>
          <w:sz w:val="24"/>
          <w:szCs w:val="24"/>
        </w:rPr>
      </w:pPr>
      <w:r w:rsidRPr="009A0CB4">
        <w:rPr>
          <w:sz w:val="24"/>
          <w:szCs w:val="24"/>
        </w:rPr>
        <w:tab/>
        <w:t>Its:  President</w:t>
      </w: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r w:rsidRPr="009A0CB4">
        <w:rPr>
          <w:sz w:val="24"/>
          <w:szCs w:val="24"/>
        </w:rPr>
        <w:t>STATE OF MINNESOTA   )</w:t>
      </w:r>
    </w:p>
    <w:p w:rsidR="000B76FB" w:rsidRPr="009A0CB4" w:rsidRDefault="0020505E" w:rsidP="000B76FB">
      <w:pPr>
        <w:pStyle w:val="NoSpacing"/>
        <w:ind w:left="360"/>
        <w:rPr>
          <w:sz w:val="24"/>
          <w:szCs w:val="24"/>
        </w:rPr>
      </w:pPr>
      <w:r w:rsidRPr="009A0CB4">
        <w:rPr>
          <w:sz w:val="24"/>
          <w:szCs w:val="24"/>
        </w:rPr>
        <w:tab/>
      </w:r>
      <w:r w:rsidRPr="009A0CB4">
        <w:rPr>
          <w:sz w:val="24"/>
          <w:szCs w:val="24"/>
        </w:rPr>
        <w:tab/>
      </w:r>
      <w:r w:rsidRPr="009A0CB4">
        <w:rPr>
          <w:sz w:val="24"/>
          <w:szCs w:val="24"/>
        </w:rPr>
        <w:tab/>
        <w:t xml:space="preserve">          </w:t>
      </w:r>
      <w:proofErr w:type="gramStart"/>
      <w:r w:rsidR="000B76FB" w:rsidRPr="009A0CB4">
        <w:rPr>
          <w:sz w:val="24"/>
          <w:szCs w:val="24"/>
        </w:rPr>
        <w:t>)ss</w:t>
      </w:r>
      <w:proofErr w:type="gramEnd"/>
      <w:r w:rsidR="000B76FB" w:rsidRPr="009A0CB4">
        <w:rPr>
          <w:sz w:val="24"/>
          <w:szCs w:val="24"/>
        </w:rPr>
        <w:t>.</w:t>
      </w:r>
    </w:p>
    <w:p w:rsidR="000B76FB" w:rsidRPr="009A0CB4" w:rsidRDefault="000B76FB" w:rsidP="000B76FB">
      <w:pPr>
        <w:pStyle w:val="NoSpacing"/>
        <w:ind w:left="360"/>
        <w:rPr>
          <w:sz w:val="24"/>
          <w:szCs w:val="24"/>
        </w:rPr>
      </w:pPr>
      <w:r w:rsidRPr="009A0CB4">
        <w:rPr>
          <w:sz w:val="24"/>
          <w:szCs w:val="24"/>
        </w:rPr>
        <w:t>COUNTY OF STEARNS    )</w:t>
      </w: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r w:rsidRPr="009A0CB4">
        <w:rPr>
          <w:sz w:val="24"/>
          <w:szCs w:val="24"/>
        </w:rPr>
        <w:t xml:space="preserve">The foregoing instrument was acknowledged before me on this ___day of _______, 2014, </w:t>
      </w: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roofErr w:type="gramStart"/>
      <w:r w:rsidRPr="009A0CB4">
        <w:rPr>
          <w:sz w:val="24"/>
          <w:szCs w:val="24"/>
        </w:rPr>
        <w:t>by</w:t>
      </w:r>
      <w:proofErr w:type="gramEnd"/>
      <w:r w:rsidRPr="009A0CB4">
        <w:rPr>
          <w:sz w:val="24"/>
          <w:szCs w:val="24"/>
        </w:rPr>
        <w:t xml:space="preserve"> Victor V. Schulz, the President of Willow Run/Willow Pond Owner’s Association, Inc., </w:t>
      </w: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roofErr w:type="gramStart"/>
      <w:r w:rsidRPr="009A0CB4">
        <w:rPr>
          <w:sz w:val="24"/>
          <w:szCs w:val="24"/>
        </w:rPr>
        <w:t>a</w:t>
      </w:r>
      <w:proofErr w:type="gramEnd"/>
      <w:r w:rsidRPr="009A0CB4">
        <w:rPr>
          <w:sz w:val="24"/>
          <w:szCs w:val="24"/>
        </w:rPr>
        <w:t xml:space="preserve"> Minnesota non-profit corporation, on behalf of the Association.</w:t>
      </w: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t>_________________________________</w:t>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t>Notary Public</w:t>
      </w: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ind w:left="360"/>
        <w:rPr>
          <w:sz w:val="24"/>
          <w:szCs w:val="24"/>
        </w:rPr>
      </w:pPr>
    </w:p>
    <w:p w:rsidR="000B76FB" w:rsidRPr="009A0CB4" w:rsidRDefault="000B76FB" w:rsidP="000B76FB">
      <w:pPr>
        <w:pStyle w:val="NoSpacing"/>
        <w:jc w:val="center"/>
        <w:rPr>
          <w:b/>
          <w:sz w:val="24"/>
          <w:szCs w:val="24"/>
        </w:rPr>
      </w:pPr>
      <w:r w:rsidRPr="009A0CB4">
        <w:rPr>
          <w:b/>
          <w:sz w:val="24"/>
          <w:szCs w:val="24"/>
        </w:rPr>
        <w:lastRenderedPageBreak/>
        <w:t>EXHIBIT A</w:t>
      </w:r>
    </w:p>
    <w:p w:rsidR="000B76FB" w:rsidRPr="009A0CB4" w:rsidRDefault="000B76FB" w:rsidP="000B76FB">
      <w:pPr>
        <w:pStyle w:val="NoSpacing"/>
        <w:jc w:val="center"/>
        <w:rPr>
          <w:b/>
          <w:sz w:val="24"/>
          <w:szCs w:val="24"/>
        </w:rPr>
      </w:pPr>
    </w:p>
    <w:p w:rsidR="000B76FB" w:rsidRPr="009A0CB4" w:rsidRDefault="000B76FB" w:rsidP="000B76FB">
      <w:pPr>
        <w:pStyle w:val="NoSpacing"/>
        <w:rPr>
          <w:sz w:val="24"/>
          <w:szCs w:val="24"/>
        </w:rPr>
      </w:pPr>
      <w:r w:rsidRPr="009A0CB4">
        <w:rPr>
          <w:sz w:val="24"/>
          <w:szCs w:val="24"/>
        </w:rPr>
        <w:t xml:space="preserve">Lots 1-28, Block 1, Lots 1-15, Block 2 (Lots 14 &amp; 15 subsequently </w:t>
      </w:r>
      <w:proofErr w:type="spellStart"/>
      <w:r w:rsidRPr="009A0CB4">
        <w:rPr>
          <w:sz w:val="24"/>
          <w:szCs w:val="24"/>
        </w:rPr>
        <w:t>replatted</w:t>
      </w:r>
      <w:proofErr w:type="spellEnd"/>
      <w:r w:rsidRPr="009A0CB4">
        <w:rPr>
          <w:sz w:val="24"/>
          <w:szCs w:val="24"/>
        </w:rPr>
        <w:t xml:space="preserve"> as Lots 1 &amp; 2, Block 1, WILLOW RUN THREE), and Lots 1-19, Block 3, WILLOW RUN, according to the plat and survey on file and of record in the office of the Stearns County Recorder, Stearns County, Minnesota.</w:t>
      </w:r>
    </w:p>
    <w:p w:rsidR="000B76FB" w:rsidRPr="009A0CB4" w:rsidRDefault="000B76FB">
      <w:pPr>
        <w:rPr>
          <w:sz w:val="24"/>
          <w:szCs w:val="24"/>
        </w:rPr>
      </w:pPr>
      <w:r w:rsidRPr="009A0CB4">
        <w:rPr>
          <w:sz w:val="24"/>
          <w:szCs w:val="24"/>
        </w:rPr>
        <w:br w:type="page"/>
      </w:r>
    </w:p>
    <w:p w:rsidR="000B76FB" w:rsidRPr="009A0CB4" w:rsidRDefault="000B76FB" w:rsidP="000B76FB">
      <w:pPr>
        <w:pStyle w:val="NoSpacing"/>
        <w:jc w:val="center"/>
        <w:rPr>
          <w:b/>
          <w:sz w:val="24"/>
          <w:szCs w:val="24"/>
        </w:rPr>
      </w:pPr>
      <w:r w:rsidRPr="009A0CB4">
        <w:rPr>
          <w:b/>
          <w:sz w:val="24"/>
          <w:szCs w:val="24"/>
        </w:rPr>
        <w:lastRenderedPageBreak/>
        <w:t>EXHIBIT B</w:t>
      </w:r>
    </w:p>
    <w:p w:rsidR="000B76FB" w:rsidRPr="009A0CB4" w:rsidRDefault="000B76FB" w:rsidP="000B76FB">
      <w:pPr>
        <w:pStyle w:val="NoSpacing"/>
        <w:jc w:val="center"/>
        <w:rPr>
          <w:b/>
          <w:sz w:val="24"/>
          <w:szCs w:val="24"/>
        </w:rPr>
      </w:pPr>
    </w:p>
    <w:p w:rsidR="000B76FB" w:rsidRPr="009A0CB4" w:rsidRDefault="000B76FB" w:rsidP="000B76FB">
      <w:pPr>
        <w:pStyle w:val="NoSpacing"/>
        <w:rPr>
          <w:sz w:val="24"/>
          <w:szCs w:val="24"/>
        </w:rPr>
      </w:pPr>
      <w:proofErr w:type="gramStart"/>
      <w:r w:rsidRPr="009A0CB4">
        <w:rPr>
          <w:sz w:val="24"/>
          <w:szCs w:val="24"/>
        </w:rPr>
        <w:t>Lots 1-23, Block 1 and Lots 1-4, Block 2, WILLO</w:t>
      </w:r>
      <w:r w:rsidR="00751C50">
        <w:rPr>
          <w:sz w:val="24"/>
          <w:szCs w:val="24"/>
        </w:rPr>
        <w:t>W RUN TWO, according to the pla</w:t>
      </w:r>
      <w:r w:rsidRPr="009A0CB4">
        <w:rPr>
          <w:sz w:val="24"/>
          <w:szCs w:val="24"/>
        </w:rPr>
        <w:t>t and survey on file and of record in the office of the Stearns County Recorder, Stearns County, Minnesota.</w:t>
      </w:r>
      <w:proofErr w:type="gramEnd"/>
    </w:p>
    <w:p w:rsidR="000B76FB" w:rsidRPr="009A0CB4" w:rsidRDefault="000B76FB">
      <w:pPr>
        <w:rPr>
          <w:sz w:val="24"/>
          <w:szCs w:val="24"/>
        </w:rPr>
      </w:pPr>
      <w:r w:rsidRPr="009A0CB4">
        <w:rPr>
          <w:sz w:val="24"/>
          <w:szCs w:val="24"/>
        </w:rPr>
        <w:br w:type="page"/>
      </w:r>
    </w:p>
    <w:p w:rsidR="000B76FB" w:rsidRPr="009A0CB4" w:rsidRDefault="000B76FB" w:rsidP="000B76FB">
      <w:pPr>
        <w:pStyle w:val="NoSpacing"/>
        <w:jc w:val="center"/>
        <w:rPr>
          <w:b/>
          <w:sz w:val="24"/>
          <w:szCs w:val="24"/>
        </w:rPr>
      </w:pPr>
      <w:r w:rsidRPr="009A0CB4">
        <w:rPr>
          <w:b/>
          <w:sz w:val="24"/>
          <w:szCs w:val="24"/>
        </w:rPr>
        <w:lastRenderedPageBreak/>
        <w:t>EXHIBIT C</w:t>
      </w:r>
    </w:p>
    <w:p w:rsidR="000B76FB" w:rsidRPr="009A0CB4" w:rsidRDefault="000B76FB" w:rsidP="000B76FB">
      <w:pPr>
        <w:pStyle w:val="NoSpacing"/>
        <w:jc w:val="center"/>
        <w:rPr>
          <w:b/>
          <w:sz w:val="24"/>
          <w:szCs w:val="24"/>
        </w:rPr>
      </w:pPr>
    </w:p>
    <w:p w:rsidR="000B76FB" w:rsidRPr="009A0CB4" w:rsidRDefault="000B76FB" w:rsidP="000B76FB">
      <w:pPr>
        <w:pStyle w:val="NoSpacing"/>
        <w:rPr>
          <w:sz w:val="24"/>
          <w:szCs w:val="24"/>
        </w:rPr>
      </w:pPr>
      <w:proofErr w:type="gramStart"/>
      <w:r w:rsidRPr="009A0CB4">
        <w:rPr>
          <w:sz w:val="24"/>
          <w:szCs w:val="24"/>
        </w:rPr>
        <w:t>Lots 1-15, Block 1 and Lots 1-14, Block 2, WILLOW RUN FOUR, according to the plat and survey on file and of record in the office of the Stearns County Recorder, Stearns County, Minnesota.</w:t>
      </w:r>
      <w:proofErr w:type="gramEnd"/>
    </w:p>
    <w:p w:rsidR="000B76FB" w:rsidRPr="009A0CB4" w:rsidRDefault="000B76FB">
      <w:pPr>
        <w:rPr>
          <w:sz w:val="24"/>
          <w:szCs w:val="24"/>
        </w:rPr>
      </w:pPr>
      <w:r w:rsidRPr="009A0CB4">
        <w:rPr>
          <w:sz w:val="24"/>
          <w:szCs w:val="24"/>
        </w:rPr>
        <w:br w:type="page"/>
      </w:r>
    </w:p>
    <w:p w:rsidR="000B76FB" w:rsidRPr="009A0CB4" w:rsidRDefault="000B76FB" w:rsidP="000B76FB">
      <w:pPr>
        <w:pStyle w:val="NoSpacing"/>
        <w:jc w:val="center"/>
        <w:rPr>
          <w:b/>
          <w:sz w:val="24"/>
          <w:szCs w:val="24"/>
        </w:rPr>
      </w:pPr>
      <w:r w:rsidRPr="009A0CB4">
        <w:rPr>
          <w:b/>
          <w:sz w:val="24"/>
          <w:szCs w:val="24"/>
        </w:rPr>
        <w:lastRenderedPageBreak/>
        <w:t>EXHIBIT D</w:t>
      </w:r>
    </w:p>
    <w:p w:rsidR="000B76FB" w:rsidRPr="009A0CB4" w:rsidRDefault="000B76FB" w:rsidP="000B76FB">
      <w:pPr>
        <w:pStyle w:val="NoSpacing"/>
        <w:jc w:val="center"/>
        <w:rPr>
          <w:b/>
          <w:sz w:val="24"/>
          <w:szCs w:val="24"/>
        </w:rPr>
      </w:pPr>
    </w:p>
    <w:p w:rsidR="000B76FB" w:rsidRPr="009A0CB4" w:rsidRDefault="000B76FB" w:rsidP="000B76FB">
      <w:pPr>
        <w:pStyle w:val="NoSpacing"/>
        <w:rPr>
          <w:sz w:val="24"/>
          <w:szCs w:val="24"/>
        </w:rPr>
      </w:pPr>
      <w:proofErr w:type="gramStart"/>
      <w:r w:rsidRPr="009A0CB4">
        <w:rPr>
          <w:sz w:val="24"/>
          <w:szCs w:val="24"/>
        </w:rPr>
        <w:t>Lots 1-9, Block 1 and Lots 1-30, Block 2, WILLOW RUN FIVE, according to the plat and survey on file and of record in the office of the Stearns County Recorder, Stearns County, Minnesota.</w:t>
      </w:r>
      <w:proofErr w:type="gramEnd"/>
      <w:r w:rsidRPr="009A0CB4">
        <w:rPr>
          <w:sz w:val="24"/>
          <w:szCs w:val="24"/>
        </w:rPr>
        <w:t xml:space="preserve">  </w:t>
      </w:r>
    </w:p>
    <w:p w:rsidR="000B76FB" w:rsidRPr="009A0CB4" w:rsidRDefault="000B76FB" w:rsidP="000B76FB">
      <w:pPr>
        <w:pStyle w:val="NoSpacing"/>
        <w:rPr>
          <w:sz w:val="28"/>
          <w:szCs w:val="28"/>
        </w:rPr>
      </w:pPr>
    </w:p>
    <w:p w:rsidR="0020505E" w:rsidRPr="009A0CB4" w:rsidRDefault="0020505E">
      <w:pPr>
        <w:rPr>
          <w:b/>
          <w:sz w:val="28"/>
          <w:szCs w:val="28"/>
        </w:rPr>
      </w:pPr>
      <w:r w:rsidRPr="009A0CB4">
        <w:rPr>
          <w:b/>
          <w:sz w:val="28"/>
          <w:szCs w:val="28"/>
        </w:rPr>
        <w:br w:type="page"/>
      </w:r>
    </w:p>
    <w:p w:rsidR="0020505E" w:rsidRPr="009A0CB4" w:rsidRDefault="0020505E" w:rsidP="0020505E">
      <w:pPr>
        <w:pStyle w:val="NoSpacing"/>
        <w:ind w:left="360"/>
        <w:jc w:val="center"/>
        <w:rPr>
          <w:b/>
          <w:sz w:val="28"/>
          <w:szCs w:val="28"/>
        </w:rPr>
      </w:pPr>
      <w:r w:rsidRPr="009A0CB4">
        <w:rPr>
          <w:b/>
          <w:sz w:val="28"/>
          <w:szCs w:val="28"/>
        </w:rPr>
        <w:lastRenderedPageBreak/>
        <w:t>AFFIDAVIT</w:t>
      </w:r>
    </w:p>
    <w:p w:rsidR="0020505E" w:rsidRPr="009A0CB4" w:rsidRDefault="0020505E" w:rsidP="0020505E">
      <w:pPr>
        <w:pStyle w:val="NoSpacing"/>
        <w:ind w:left="360"/>
        <w:jc w:val="center"/>
        <w:rPr>
          <w:b/>
          <w:sz w:val="28"/>
          <w:szCs w:val="28"/>
        </w:rPr>
      </w:pPr>
    </w:p>
    <w:p w:rsidR="0020505E" w:rsidRPr="009A0CB4" w:rsidRDefault="0020505E" w:rsidP="0020505E">
      <w:pPr>
        <w:pStyle w:val="NoSpacing"/>
        <w:ind w:firstLine="720"/>
        <w:jc w:val="both"/>
        <w:rPr>
          <w:sz w:val="24"/>
          <w:szCs w:val="24"/>
        </w:rPr>
      </w:pPr>
      <w:r w:rsidRPr="009A0CB4">
        <w:rPr>
          <w:sz w:val="24"/>
          <w:szCs w:val="24"/>
        </w:rPr>
        <w:t>I, the undersigned, duly elected and acting President of the Willow</w:t>
      </w:r>
      <w:r w:rsidR="00352816" w:rsidRPr="009A0CB4">
        <w:rPr>
          <w:sz w:val="24"/>
          <w:szCs w:val="24"/>
        </w:rPr>
        <w:t xml:space="preserve"> Run/Willow Pond Owner</w:t>
      </w:r>
      <w:r w:rsidRPr="009A0CB4">
        <w:rPr>
          <w:sz w:val="24"/>
          <w:szCs w:val="24"/>
        </w:rPr>
        <w:t>s</w:t>
      </w:r>
      <w:r w:rsidR="00352816" w:rsidRPr="009A0CB4">
        <w:rPr>
          <w:sz w:val="24"/>
          <w:szCs w:val="24"/>
        </w:rPr>
        <w:t>’</w:t>
      </w:r>
      <w:r w:rsidRPr="009A0CB4">
        <w:rPr>
          <w:sz w:val="24"/>
          <w:szCs w:val="24"/>
        </w:rPr>
        <w:t xml:space="preserve"> Association, Inc., a Minnesota non-profit corporation, hereby certify that the attached Amended and Restated Declaration of Willow Run-Willow Pond Homes was duly adopted on __________, 2014 as a result of a mailed ballot of the Association dated ______________, 2014 with _____for and ______ against said Amended and Restated Declaration.  Section 14 of the current Declarations provides that the Declarations may be amended only with 66 2/3% of the votes of the Association.  66 2/3% of the votes of the Association </w:t>
      </w:r>
      <w:proofErr w:type="gramStart"/>
      <w:r w:rsidRPr="009A0CB4">
        <w:rPr>
          <w:sz w:val="24"/>
          <w:szCs w:val="24"/>
        </w:rPr>
        <w:t>is</w:t>
      </w:r>
      <w:proofErr w:type="gramEnd"/>
      <w:r w:rsidRPr="009A0CB4">
        <w:rPr>
          <w:sz w:val="24"/>
          <w:szCs w:val="24"/>
        </w:rPr>
        <w:t xml:space="preserve"> equal of _______votes and _______units voted to adopt said Amendment.</w:t>
      </w:r>
    </w:p>
    <w:p w:rsidR="0020505E" w:rsidRPr="009A0CB4" w:rsidRDefault="0020505E" w:rsidP="0020505E">
      <w:pPr>
        <w:pStyle w:val="NoSpacing"/>
        <w:ind w:left="360"/>
        <w:rPr>
          <w:sz w:val="24"/>
          <w:szCs w:val="24"/>
        </w:rPr>
      </w:pPr>
    </w:p>
    <w:p w:rsidR="0020505E" w:rsidRPr="009A0CB4" w:rsidRDefault="0020505E" w:rsidP="0020505E">
      <w:pPr>
        <w:pStyle w:val="NoSpacing"/>
        <w:ind w:left="360"/>
        <w:rPr>
          <w:sz w:val="24"/>
          <w:szCs w:val="24"/>
        </w:rPr>
      </w:pPr>
    </w:p>
    <w:p w:rsidR="0020505E" w:rsidRPr="009A0CB4" w:rsidRDefault="00352816" w:rsidP="0020505E">
      <w:pPr>
        <w:pStyle w:val="NoSpacing"/>
        <w:rPr>
          <w:sz w:val="24"/>
          <w:szCs w:val="24"/>
        </w:rPr>
      </w:pPr>
      <w:r w:rsidRPr="009A0CB4">
        <w:rPr>
          <w:sz w:val="24"/>
          <w:szCs w:val="24"/>
        </w:rPr>
        <w:t>Willow Run/Willow Pond Owner</w:t>
      </w:r>
      <w:r w:rsidR="0020505E" w:rsidRPr="009A0CB4">
        <w:rPr>
          <w:sz w:val="24"/>
          <w:szCs w:val="24"/>
        </w:rPr>
        <w:t>s</w:t>
      </w:r>
      <w:r w:rsidRPr="009A0CB4">
        <w:rPr>
          <w:sz w:val="24"/>
          <w:szCs w:val="24"/>
        </w:rPr>
        <w:t>’</w:t>
      </w:r>
      <w:r w:rsidR="0020505E" w:rsidRPr="009A0CB4">
        <w:rPr>
          <w:sz w:val="24"/>
          <w:szCs w:val="24"/>
        </w:rPr>
        <w:t xml:space="preserve"> Association, Inc.</w:t>
      </w:r>
    </w:p>
    <w:p w:rsidR="0020505E" w:rsidRPr="009A0CB4" w:rsidRDefault="0020505E" w:rsidP="0020505E">
      <w:pPr>
        <w:pStyle w:val="NoSpacing"/>
        <w:ind w:left="360"/>
        <w:rPr>
          <w:sz w:val="24"/>
          <w:szCs w:val="24"/>
        </w:rPr>
      </w:pPr>
    </w:p>
    <w:p w:rsidR="0020505E" w:rsidRPr="009A0CB4" w:rsidRDefault="0020505E" w:rsidP="0020505E">
      <w:pPr>
        <w:pStyle w:val="NoSpacing"/>
        <w:ind w:left="360"/>
        <w:rPr>
          <w:sz w:val="24"/>
          <w:szCs w:val="24"/>
        </w:rPr>
      </w:pPr>
    </w:p>
    <w:p w:rsidR="0020505E" w:rsidRPr="009A0CB4" w:rsidRDefault="0020505E" w:rsidP="0020505E">
      <w:pPr>
        <w:pStyle w:val="NoSpacing"/>
        <w:ind w:left="360"/>
        <w:rPr>
          <w:sz w:val="24"/>
          <w:szCs w:val="24"/>
        </w:rPr>
      </w:pPr>
    </w:p>
    <w:p w:rsidR="0020505E" w:rsidRPr="009A0CB4" w:rsidRDefault="0020505E" w:rsidP="0020505E">
      <w:pPr>
        <w:pStyle w:val="NoSpacing"/>
        <w:rPr>
          <w:sz w:val="24"/>
          <w:szCs w:val="24"/>
        </w:rPr>
      </w:pPr>
      <w:r w:rsidRPr="009A0CB4">
        <w:rPr>
          <w:sz w:val="24"/>
          <w:szCs w:val="24"/>
        </w:rPr>
        <w:t>By:  _______________________________</w:t>
      </w:r>
    </w:p>
    <w:p w:rsidR="0020505E" w:rsidRPr="009A0CB4" w:rsidRDefault="0020505E" w:rsidP="0020505E">
      <w:pPr>
        <w:pStyle w:val="NoSpacing"/>
        <w:ind w:left="360"/>
        <w:rPr>
          <w:sz w:val="24"/>
          <w:szCs w:val="24"/>
        </w:rPr>
      </w:pPr>
      <w:r w:rsidRPr="009A0CB4">
        <w:rPr>
          <w:sz w:val="24"/>
          <w:szCs w:val="24"/>
        </w:rPr>
        <w:t>Victor V. Schulz</w:t>
      </w:r>
    </w:p>
    <w:p w:rsidR="0020505E" w:rsidRPr="009A0CB4" w:rsidRDefault="0020505E" w:rsidP="0020505E">
      <w:pPr>
        <w:pStyle w:val="NoSpacing"/>
        <w:ind w:left="360"/>
        <w:rPr>
          <w:sz w:val="24"/>
          <w:szCs w:val="24"/>
        </w:rPr>
      </w:pPr>
      <w:r w:rsidRPr="009A0CB4">
        <w:rPr>
          <w:sz w:val="24"/>
          <w:szCs w:val="24"/>
        </w:rPr>
        <w:t>Its:  President</w:t>
      </w:r>
    </w:p>
    <w:p w:rsidR="0020505E" w:rsidRPr="009A0CB4" w:rsidRDefault="0020505E" w:rsidP="0020505E">
      <w:pPr>
        <w:pStyle w:val="NoSpacing"/>
        <w:ind w:left="360"/>
        <w:rPr>
          <w:sz w:val="24"/>
          <w:szCs w:val="24"/>
        </w:rPr>
      </w:pPr>
    </w:p>
    <w:p w:rsidR="0020505E" w:rsidRPr="009A0CB4" w:rsidRDefault="0020505E" w:rsidP="0020505E">
      <w:pPr>
        <w:pStyle w:val="NoSpacing"/>
        <w:rPr>
          <w:sz w:val="28"/>
          <w:szCs w:val="28"/>
        </w:rPr>
      </w:pPr>
    </w:p>
    <w:p w:rsidR="0020505E" w:rsidRPr="009A0CB4" w:rsidRDefault="0020505E" w:rsidP="0020505E">
      <w:pPr>
        <w:pStyle w:val="NoSpacing"/>
        <w:rPr>
          <w:sz w:val="24"/>
          <w:szCs w:val="24"/>
        </w:rPr>
      </w:pPr>
      <w:r w:rsidRPr="009A0CB4">
        <w:rPr>
          <w:sz w:val="24"/>
          <w:szCs w:val="24"/>
        </w:rPr>
        <w:t>STATE OF MINNESOTA   )</w:t>
      </w:r>
    </w:p>
    <w:p w:rsidR="0020505E" w:rsidRPr="009A0CB4" w:rsidRDefault="0020505E" w:rsidP="0020505E">
      <w:pPr>
        <w:pStyle w:val="NoSpacing"/>
        <w:rPr>
          <w:sz w:val="24"/>
          <w:szCs w:val="24"/>
        </w:rPr>
      </w:pPr>
      <w:r w:rsidRPr="009A0CB4">
        <w:rPr>
          <w:sz w:val="24"/>
          <w:szCs w:val="24"/>
        </w:rPr>
        <w:tab/>
      </w:r>
      <w:r w:rsidRPr="009A0CB4">
        <w:rPr>
          <w:sz w:val="24"/>
          <w:szCs w:val="24"/>
        </w:rPr>
        <w:tab/>
      </w:r>
      <w:r w:rsidRPr="009A0CB4">
        <w:rPr>
          <w:sz w:val="24"/>
          <w:szCs w:val="24"/>
        </w:rPr>
        <w:tab/>
        <w:t xml:space="preserve">    </w:t>
      </w:r>
      <w:proofErr w:type="gramStart"/>
      <w:r w:rsidRPr="009A0CB4">
        <w:rPr>
          <w:sz w:val="24"/>
          <w:szCs w:val="24"/>
        </w:rPr>
        <w:t>)ss</w:t>
      </w:r>
      <w:proofErr w:type="gramEnd"/>
      <w:r w:rsidRPr="009A0CB4">
        <w:rPr>
          <w:sz w:val="24"/>
          <w:szCs w:val="24"/>
        </w:rPr>
        <w:t>.</w:t>
      </w:r>
    </w:p>
    <w:p w:rsidR="0020505E" w:rsidRPr="009A0CB4" w:rsidRDefault="0020505E" w:rsidP="0020505E">
      <w:pPr>
        <w:pStyle w:val="NoSpacing"/>
        <w:rPr>
          <w:sz w:val="24"/>
          <w:szCs w:val="24"/>
        </w:rPr>
      </w:pPr>
      <w:r w:rsidRPr="009A0CB4">
        <w:rPr>
          <w:sz w:val="24"/>
          <w:szCs w:val="24"/>
        </w:rPr>
        <w:t>COUNTY OF STEARNS     )</w:t>
      </w:r>
    </w:p>
    <w:p w:rsidR="0020505E" w:rsidRPr="009A0CB4" w:rsidRDefault="0020505E" w:rsidP="0020505E">
      <w:pPr>
        <w:pStyle w:val="NoSpacing"/>
        <w:rPr>
          <w:sz w:val="24"/>
          <w:szCs w:val="24"/>
        </w:rPr>
      </w:pPr>
    </w:p>
    <w:p w:rsidR="0020505E" w:rsidRPr="009A0CB4" w:rsidRDefault="0020505E" w:rsidP="0020505E">
      <w:pPr>
        <w:pStyle w:val="NoSpacing"/>
        <w:rPr>
          <w:sz w:val="24"/>
          <w:szCs w:val="24"/>
        </w:rPr>
      </w:pPr>
    </w:p>
    <w:p w:rsidR="0020505E" w:rsidRPr="009A0CB4" w:rsidRDefault="0020505E" w:rsidP="0020505E">
      <w:pPr>
        <w:pStyle w:val="NoSpacing"/>
        <w:ind w:firstLine="720"/>
        <w:jc w:val="both"/>
        <w:rPr>
          <w:sz w:val="24"/>
          <w:szCs w:val="24"/>
        </w:rPr>
      </w:pPr>
      <w:r w:rsidRPr="009A0CB4">
        <w:rPr>
          <w:sz w:val="24"/>
          <w:szCs w:val="24"/>
        </w:rPr>
        <w:t xml:space="preserve">The foregoing instrument was acknowledged before me on this ___day of _______, 2014, by Victor V. Schulz, the President </w:t>
      </w:r>
      <w:r w:rsidR="00352816" w:rsidRPr="009A0CB4">
        <w:rPr>
          <w:sz w:val="24"/>
          <w:szCs w:val="24"/>
        </w:rPr>
        <w:t>of Willow Run/Willow Pond Owner</w:t>
      </w:r>
      <w:r w:rsidRPr="009A0CB4">
        <w:rPr>
          <w:sz w:val="24"/>
          <w:szCs w:val="24"/>
        </w:rPr>
        <w:t>s</w:t>
      </w:r>
      <w:r w:rsidR="00352816" w:rsidRPr="009A0CB4">
        <w:rPr>
          <w:sz w:val="24"/>
          <w:szCs w:val="24"/>
        </w:rPr>
        <w:t>’</w:t>
      </w:r>
      <w:r w:rsidRPr="009A0CB4">
        <w:rPr>
          <w:sz w:val="24"/>
          <w:szCs w:val="24"/>
        </w:rPr>
        <w:t xml:space="preserve"> Association, Inc., </w:t>
      </w:r>
    </w:p>
    <w:p w:rsidR="0020505E" w:rsidRPr="009A0CB4" w:rsidRDefault="0020505E" w:rsidP="0020505E">
      <w:pPr>
        <w:pStyle w:val="NoSpacing"/>
        <w:rPr>
          <w:sz w:val="24"/>
          <w:szCs w:val="24"/>
        </w:rPr>
      </w:pPr>
      <w:proofErr w:type="gramStart"/>
      <w:r w:rsidRPr="009A0CB4">
        <w:rPr>
          <w:sz w:val="24"/>
          <w:szCs w:val="24"/>
        </w:rPr>
        <w:t>a</w:t>
      </w:r>
      <w:proofErr w:type="gramEnd"/>
      <w:r w:rsidRPr="009A0CB4">
        <w:rPr>
          <w:sz w:val="24"/>
          <w:szCs w:val="24"/>
        </w:rPr>
        <w:t xml:space="preserve"> Minnesota non-profit corporation, on behalf of the Association.</w:t>
      </w:r>
    </w:p>
    <w:p w:rsidR="0020505E" w:rsidRPr="009A0CB4" w:rsidRDefault="0020505E" w:rsidP="0020505E">
      <w:pPr>
        <w:pStyle w:val="NoSpacing"/>
        <w:rPr>
          <w:sz w:val="24"/>
          <w:szCs w:val="24"/>
        </w:rPr>
      </w:pPr>
    </w:p>
    <w:p w:rsidR="0020505E" w:rsidRPr="009A0CB4" w:rsidRDefault="0020505E" w:rsidP="0020505E">
      <w:pPr>
        <w:pStyle w:val="NoSpacing"/>
        <w:ind w:left="360"/>
        <w:rPr>
          <w:sz w:val="24"/>
          <w:szCs w:val="24"/>
        </w:rPr>
      </w:pPr>
    </w:p>
    <w:p w:rsidR="0020505E" w:rsidRPr="009A0CB4" w:rsidRDefault="0020505E" w:rsidP="0020505E">
      <w:pPr>
        <w:pStyle w:val="NoSpacing"/>
        <w:ind w:left="360"/>
        <w:rPr>
          <w:sz w:val="24"/>
          <w:szCs w:val="24"/>
        </w:rPr>
      </w:pP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t>_________________________________</w:t>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t>Notary Public</w:t>
      </w:r>
    </w:p>
    <w:p w:rsidR="0020505E" w:rsidRPr="009A0CB4" w:rsidRDefault="0020505E" w:rsidP="0020505E">
      <w:pPr>
        <w:pStyle w:val="NoSpacing"/>
        <w:ind w:left="360"/>
        <w:rPr>
          <w:sz w:val="24"/>
          <w:szCs w:val="24"/>
        </w:rPr>
      </w:pPr>
    </w:p>
    <w:p w:rsidR="0020505E" w:rsidRPr="009A0CB4" w:rsidRDefault="0020505E" w:rsidP="0020505E">
      <w:pPr>
        <w:pStyle w:val="NoSpacing"/>
        <w:ind w:left="360"/>
        <w:rPr>
          <w:sz w:val="24"/>
          <w:szCs w:val="24"/>
        </w:rPr>
      </w:pPr>
    </w:p>
    <w:p w:rsidR="0020505E" w:rsidRPr="009A0CB4" w:rsidRDefault="0020505E" w:rsidP="0020505E">
      <w:pPr>
        <w:pStyle w:val="NoSpacing"/>
        <w:rPr>
          <w:sz w:val="24"/>
          <w:szCs w:val="24"/>
        </w:rPr>
      </w:pPr>
    </w:p>
    <w:p w:rsidR="000B76FB" w:rsidRPr="009A0CB4" w:rsidRDefault="000B76FB" w:rsidP="0014594F">
      <w:pPr>
        <w:pStyle w:val="NoSpacing"/>
        <w:jc w:val="center"/>
        <w:rPr>
          <w:b/>
          <w:sz w:val="28"/>
          <w:szCs w:val="28"/>
        </w:rPr>
      </w:pPr>
    </w:p>
    <w:p w:rsidR="000B76FB" w:rsidRPr="009A0CB4" w:rsidRDefault="000B76FB" w:rsidP="0014594F">
      <w:pPr>
        <w:pStyle w:val="NoSpacing"/>
        <w:jc w:val="center"/>
        <w:rPr>
          <w:b/>
          <w:sz w:val="28"/>
          <w:szCs w:val="28"/>
        </w:rPr>
      </w:pPr>
    </w:p>
    <w:p w:rsidR="000B76FB" w:rsidRPr="009A0CB4" w:rsidRDefault="000B76FB" w:rsidP="0014594F">
      <w:pPr>
        <w:pStyle w:val="NoSpacing"/>
        <w:jc w:val="center"/>
        <w:rPr>
          <w:b/>
          <w:sz w:val="28"/>
          <w:szCs w:val="28"/>
        </w:rPr>
      </w:pPr>
    </w:p>
    <w:p w:rsidR="000B76FB" w:rsidRPr="009A0CB4" w:rsidRDefault="000B76FB" w:rsidP="0014594F">
      <w:pPr>
        <w:pStyle w:val="NoSpacing"/>
        <w:jc w:val="center"/>
        <w:rPr>
          <w:b/>
          <w:sz w:val="28"/>
          <w:szCs w:val="28"/>
        </w:rPr>
      </w:pPr>
    </w:p>
    <w:p w:rsidR="000B76FB" w:rsidRPr="009A0CB4" w:rsidRDefault="000B76FB" w:rsidP="0014594F">
      <w:pPr>
        <w:pStyle w:val="NoSpacing"/>
        <w:jc w:val="center"/>
        <w:rPr>
          <w:b/>
          <w:sz w:val="28"/>
          <w:szCs w:val="28"/>
        </w:rPr>
      </w:pPr>
    </w:p>
    <w:p w:rsidR="000B76FB" w:rsidRPr="009A0CB4" w:rsidRDefault="000B76FB" w:rsidP="000B76FB">
      <w:pPr>
        <w:pStyle w:val="NoSpacing"/>
        <w:rPr>
          <w:b/>
          <w:sz w:val="28"/>
          <w:szCs w:val="28"/>
        </w:rPr>
      </w:pPr>
    </w:p>
    <w:p w:rsidR="001D4E55" w:rsidRPr="009A0CB4" w:rsidRDefault="001D4E55" w:rsidP="0014594F">
      <w:pPr>
        <w:pStyle w:val="NoSpacing"/>
        <w:jc w:val="center"/>
        <w:rPr>
          <w:b/>
          <w:sz w:val="28"/>
          <w:szCs w:val="28"/>
        </w:rPr>
      </w:pPr>
      <w:r w:rsidRPr="009A0CB4">
        <w:rPr>
          <w:b/>
          <w:sz w:val="28"/>
          <w:szCs w:val="28"/>
        </w:rPr>
        <w:lastRenderedPageBreak/>
        <w:t>AMENDED AND RESTATED DECLARATION OF</w:t>
      </w:r>
    </w:p>
    <w:p w:rsidR="0020505E" w:rsidRPr="009A0CB4" w:rsidRDefault="0020505E" w:rsidP="0020505E">
      <w:pPr>
        <w:pStyle w:val="NoSpacing"/>
        <w:jc w:val="center"/>
        <w:rPr>
          <w:b/>
          <w:sz w:val="28"/>
          <w:szCs w:val="28"/>
        </w:rPr>
      </w:pPr>
    </w:p>
    <w:p w:rsidR="0020505E" w:rsidRPr="009A0CB4" w:rsidRDefault="0020505E" w:rsidP="0020505E">
      <w:pPr>
        <w:pStyle w:val="NoSpacing"/>
        <w:jc w:val="center"/>
        <w:rPr>
          <w:b/>
          <w:sz w:val="28"/>
          <w:szCs w:val="28"/>
        </w:rPr>
      </w:pPr>
      <w:r w:rsidRPr="009A0CB4">
        <w:rPr>
          <w:b/>
          <w:sz w:val="28"/>
          <w:szCs w:val="28"/>
        </w:rPr>
        <w:t>WILLOW RUN, WILLOW RUN TWO, WILLOW RUN THREE,</w:t>
      </w:r>
    </w:p>
    <w:p w:rsidR="0020505E" w:rsidRPr="009A0CB4" w:rsidRDefault="0020505E" w:rsidP="0020505E">
      <w:pPr>
        <w:pStyle w:val="NoSpacing"/>
        <w:jc w:val="center"/>
        <w:rPr>
          <w:b/>
          <w:sz w:val="28"/>
          <w:szCs w:val="28"/>
        </w:rPr>
      </w:pPr>
      <w:r w:rsidRPr="009A0CB4">
        <w:rPr>
          <w:b/>
          <w:sz w:val="28"/>
          <w:szCs w:val="28"/>
        </w:rPr>
        <w:t>WILLOW RUN FOUR AND WILLOW RUN FIVE.</w:t>
      </w:r>
    </w:p>
    <w:p w:rsidR="001D4E55" w:rsidRPr="009A0CB4" w:rsidRDefault="001D4E55" w:rsidP="0014594F">
      <w:pPr>
        <w:pStyle w:val="NoSpacing"/>
        <w:jc w:val="center"/>
        <w:rPr>
          <w:b/>
          <w:sz w:val="28"/>
          <w:szCs w:val="28"/>
        </w:rPr>
      </w:pPr>
    </w:p>
    <w:p w:rsidR="00BB20AD" w:rsidRPr="009A0CB4" w:rsidRDefault="00BB20AD" w:rsidP="0014594F">
      <w:pPr>
        <w:pStyle w:val="NoSpacing"/>
        <w:jc w:val="center"/>
        <w:rPr>
          <w:b/>
          <w:sz w:val="28"/>
          <w:szCs w:val="28"/>
        </w:rPr>
      </w:pPr>
      <w:r w:rsidRPr="009A0CB4">
        <w:rPr>
          <w:b/>
          <w:sz w:val="28"/>
          <w:szCs w:val="28"/>
        </w:rPr>
        <w:t>TABLE OF CONTENTS</w:t>
      </w:r>
    </w:p>
    <w:p w:rsidR="00BB20AD" w:rsidRPr="009A0CB4" w:rsidRDefault="00BB20AD" w:rsidP="00BB20AD">
      <w:pPr>
        <w:pStyle w:val="NoSpacing"/>
        <w:rPr>
          <w:b/>
          <w:sz w:val="28"/>
          <w:szCs w:val="28"/>
          <w:u w:val="single"/>
        </w:rPr>
      </w:pPr>
      <w:r w:rsidRPr="009A0CB4">
        <w:rPr>
          <w:b/>
          <w:sz w:val="28"/>
          <w:szCs w:val="28"/>
          <w:u w:val="single"/>
        </w:rPr>
        <w:t>SECTION</w:t>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001D477F" w:rsidRPr="009A0CB4">
        <w:rPr>
          <w:b/>
          <w:sz w:val="28"/>
          <w:szCs w:val="28"/>
        </w:rPr>
        <w:t xml:space="preserve">        </w:t>
      </w:r>
      <w:r w:rsidRPr="009A0CB4">
        <w:rPr>
          <w:b/>
          <w:sz w:val="28"/>
          <w:szCs w:val="28"/>
          <w:u w:val="single"/>
        </w:rPr>
        <w:t>PAGE</w:t>
      </w:r>
    </w:p>
    <w:p w:rsidR="000D2150" w:rsidRPr="009A0CB4" w:rsidRDefault="000D2150" w:rsidP="00BB20AD">
      <w:pPr>
        <w:pStyle w:val="NoSpacing"/>
        <w:rPr>
          <w:b/>
          <w:sz w:val="28"/>
          <w:szCs w:val="28"/>
        </w:rPr>
      </w:pPr>
    </w:p>
    <w:p w:rsidR="00BB20AD" w:rsidRPr="009A0CB4" w:rsidRDefault="00AA3CE3" w:rsidP="00BB20AD">
      <w:pPr>
        <w:pStyle w:val="NoSpacing"/>
        <w:rPr>
          <w:b/>
          <w:sz w:val="28"/>
          <w:szCs w:val="28"/>
        </w:rPr>
      </w:pPr>
      <w:r w:rsidRPr="009A0CB4">
        <w:rPr>
          <w:b/>
          <w:sz w:val="28"/>
          <w:szCs w:val="28"/>
        </w:rPr>
        <w:t xml:space="preserve">SECTION 1: </w:t>
      </w:r>
      <w:r w:rsidR="001D477F" w:rsidRPr="009A0CB4">
        <w:rPr>
          <w:b/>
          <w:sz w:val="28"/>
          <w:szCs w:val="28"/>
        </w:rPr>
        <w:t>DEFINITIONS</w:t>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Pr="009A0CB4">
        <w:rPr>
          <w:b/>
          <w:sz w:val="28"/>
          <w:szCs w:val="28"/>
        </w:rPr>
        <w:tab/>
      </w:r>
      <w:r w:rsidR="004374E4" w:rsidRPr="009A0CB4">
        <w:rPr>
          <w:b/>
          <w:sz w:val="28"/>
          <w:szCs w:val="28"/>
        </w:rPr>
        <w:t>11</w:t>
      </w:r>
      <w:r w:rsidR="001D477F" w:rsidRPr="009A0CB4">
        <w:rPr>
          <w:b/>
          <w:sz w:val="28"/>
          <w:szCs w:val="28"/>
        </w:rPr>
        <w:tab/>
      </w:r>
    </w:p>
    <w:p w:rsidR="001D477F" w:rsidRPr="009A0CB4" w:rsidRDefault="001D477F" w:rsidP="00BB20AD">
      <w:pPr>
        <w:pStyle w:val="NoSpacing"/>
        <w:rPr>
          <w:b/>
          <w:sz w:val="28"/>
          <w:szCs w:val="28"/>
        </w:rPr>
      </w:pPr>
    </w:p>
    <w:p w:rsidR="001D477F" w:rsidRPr="009A0CB4" w:rsidRDefault="00AA3CE3" w:rsidP="00BB20AD">
      <w:pPr>
        <w:pStyle w:val="NoSpacing"/>
        <w:rPr>
          <w:b/>
          <w:sz w:val="28"/>
          <w:szCs w:val="28"/>
        </w:rPr>
      </w:pPr>
      <w:r w:rsidRPr="009A0CB4">
        <w:rPr>
          <w:b/>
          <w:sz w:val="28"/>
          <w:szCs w:val="28"/>
        </w:rPr>
        <w:t xml:space="preserve">SECTION 2: </w:t>
      </w:r>
      <w:r w:rsidR="001D477F" w:rsidRPr="009A0CB4">
        <w:rPr>
          <w:b/>
          <w:sz w:val="28"/>
          <w:szCs w:val="28"/>
        </w:rPr>
        <w:t>DESCRIPTIO</w:t>
      </w:r>
      <w:r w:rsidR="000D2150" w:rsidRPr="009A0CB4">
        <w:rPr>
          <w:b/>
          <w:sz w:val="28"/>
          <w:szCs w:val="28"/>
        </w:rPr>
        <w:t xml:space="preserve">N OF </w:t>
      </w:r>
      <w:r w:rsidR="004374E4" w:rsidRPr="009A0CB4">
        <w:rPr>
          <w:b/>
          <w:sz w:val="28"/>
          <w:szCs w:val="28"/>
        </w:rPr>
        <w:t>UNITS AND APPURTENANCES</w:t>
      </w:r>
      <w:r w:rsidR="004374E4" w:rsidRPr="009A0CB4">
        <w:rPr>
          <w:b/>
          <w:sz w:val="28"/>
          <w:szCs w:val="28"/>
        </w:rPr>
        <w:tab/>
      </w:r>
      <w:r w:rsidR="004374E4" w:rsidRPr="009A0CB4">
        <w:rPr>
          <w:b/>
          <w:sz w:val="28"/>
          <w:szCs w:val="28"/>
        </w:rPr>
        <w:tab/>
      </w:r>
      <w:r w:rsidR="004374E4" w:rsidRPr="009A0CB4">
        <w:rPr>
          <w:b/>
          <w:sz w:val="28"/>
          <w:szCs w:val="28"/>
        </w:rPr>
        <w:tab/>
        <w:t>13</w:t>
      </w:r>
    </w:p>
    <w:p w:rsidR="001D477F" w:rsidRPr="009A0CB4" w:rsidRDefault="001D477F" w:rsidP="00BB20AD">
      <w:pPr>
        <w:pStyle w:val="NoSpacing"/>
        <w:rPr>
          <w:b/>
          <w:sz w:val="28"/>
          <w:szCs w:val="28"/>
        </w:rPr>
      </w:pPr>
    </w:p>
    <w:p w:rsidR="001D477F" w:rsidRPr="009A0CB4" w:rsidRDefault="00AA3CE3" w:rsidP="00BB20AD">
      <w:pPr>
        <w:pStyle w:val="NoSpacing"/>
        <w:rPr>
          <w:b/>
          <w:sz w:val="28"/>
          <w:szCs w:val="28"/>
        </w:rPr>
      </w:pPr>
      <w:r w:rsidRPr="009A0CB4">
        <w:rPr>
          <w:b/>
          <w:sz w:val="28"/>
          <w:szCs w:val="28"/>
        </w:rPr>
        <w:t xml:space="preserve">SECTION 3: </w:t>
      </w:r>
      <w:r w:rsidR="001D477F" w:rsidRPr="009A0CB4">
        <w:rPr>
          <w:b/>
          <w:sz w:val="28"/>
          <w:szCs w:val="28"/>
        </w:rPr>
        <w:t>COMMON ELEMENTS</w:t>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4374E4" w:rsidRPr="009A0CB4">
        <w:rPr>
          <w:b/>
          <w:sz w:val="28"/>
          <w:szCs w:val="28"/>
        </w:rPr>
        <w:t>14</w:t>
      </w:r>
    </w:p>
    <w:p w:rsidR="001D477F" w:rsidRPr="009A0CB4" w:rsidRDefault="001D477F" w:rsidP="00BB20AD">
      <w:pPr>
        <w:pStyle w:val="NoSpacing"/>
        <w:rPr>
          <w:b/>
          <w:sz w:val="28"/>
          <w:szCs w:val="28"/>
        </w:rPr>
      </w:pPr>
    </w:p>
    <w:p w:rsidR="001D477F" w:rsidRPr="009A0CB4" w:rsidRDefault="00AA3CE3" w:rsidP="00BB20AD">
      <w:pPr>
        <w:pStyle w:val="NoSpacing"/>
        <w:rPr>
          <w:b/>
          <w:sz w:val="28"/>
          <w:szCs w:val="28"/>
        </w:rPr>
      </w:pPr>
      <w:r w:rsidRPr="009A0CB4">
        <w:rPr>
          <w:b/>
          <w:sz w:val="28"/>
          <w:szCs w:val="28"/>
        </w:rPr>
        <w:t xml:space="preserve">SECTION 4: </w:t>
      </w:r>
      <w:r w:rsidR="001D477F" w:rsidRPr="009A0CB4">
        <w:rPr>
          <w:b/>
          <w:sz w:val="28"/>
          <w:szCs w:val="28"/>
        </w:rPr>
        <w:t>ASSOCIATION MEM</w:t>
      </w:r>
      <w:r w:rsidR="004374E4" w:rsidRPr="009A0CB4">
        <w:rPr>
          <w:b/>
          <w:sz w:val="28"/>
          <w:szCs w:val="28"/>
        </w:rPr>
        <w:t>BERSHIP: RIGHTS &amp; OBLIGATIONS</w:t>
      </w:r>
      <w:r w:rsidR="004374E4" w:rsidRPr="009A0CB4">
        <w:rPr>
          <w:b/>
          <w:sz w:val="28"/>
          <w:szCs w:val="28"/>
        </w:rPr>
        <w:tab/>
      </w:r>
      <w:r w:rsidR="004374E4" w:rsidRPr="009A0CB4">
        <w:rPr>
          <w:b/>
          <w:sz w:val="28"/>
          <w:szCs w:val="28"/>
        </w:rPr>
        <w:tab/>
        <w:t>15</w:t>
      </w:r>
    </w:p>
    <w:p w:rsidR="001D477F" w:rsidRPr="009A0CB4" w:rsidRDefault="001D477F" w:rsidP="00BB20AD">
      <w:pPr>
        <w:pStyle w:val="NoSpacing"/>
        <w:rPr>
          <w:b/>
          <w:sz w:val="28"/>
          <w:szCs w:val="28"/>
        </w:rPr>
      </w:pPr>
    </w:p>
    <w:p w:rsidR="001D477F" w:rsidRPr="009A0CB4" w:rsidRDefault="00AA3CE3" w:rsidP="00BB20AD">
      <w:pPr>
        <w:pStyle w:val="NoSpacing"/>
        <w:rPr>
          <w:b/>
          <w:sz w:val="28"/>
          <w:szCs w:val="28"/>
        </w:rPr>
      </w:pPr>
      <w:r w:rsidRPr="009A0CB4">
        <w:rPr>
          <w:b/>
          <w:sz w:val="28"/>
          <w:szCs w:val="28"/>
        </w:rPr>
        <w:t xml:space="preserve">SECTION 5: </w:t>
      </w:r>
      <w:r w:rsidR="001D477F" w:rsidRPr="009A0CB4">
        <w:rPr>
          <w:b/>
          <w:sz w:val="28"/>
          <w:szCs w:val="28"/>
        </w:rPr>
        <w:t>ADMINISTRATION</w:t>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4374E4" w:rsidRPr="009A0CB4">
        <w:rPr>
          <w:b/>
          <w:sz w:val="28"/>
          <w:szCs w:val="28"/>
        </w:rPr>
        <w:t>15</w:t>
      </w:r>
    </w:p>
    <w:p w:rsidR="001D477F" w:rsidRPr="009A0CB4" w:rsidRDefault="001D477F" w:rsidP="00BB20AD">
      <w:pPr>
        <w:pStyle w:val="NoSpacing"/>
        <w:rPr>
          <w:b/>
          <w:sz w:val="28"/>
          <w:szCs w:val="28"/>
        </w:rPr>
      </w:pPr>
    </w:p>
    <w:p w:rsidR="001D477F" w:rsidRPr="009A0CB4" w:rsidRDefault="00AA3CE3" w:rsidP="00BB20AD">
      <w:pPr>
        <w:pStyle w:val="NoSpacing"/>
        <w:rPr>
          <w:b/>
          <w:sz w:val="28"/>
          <w:szCs w:val="28"/>
        </w:rPr>
      </w:pPr>
      <w:r w:rsidRPr="009A0CB4">
        <w:rPr>
          <w:b/>
          <w:sz w:val="28"/>
          <w:szCs w:val="28"/>
        </w:rPr>
        <w:t xml:space="preserve">SECTION 6: </w:t>
      </w:r>
      <w:r w:rsidR="001D477F" w:rsidRPr="009A0CB4">
        <w:rPr>
          <w:b/>
          <w:sz w:val="28"/>
          <w:szCs w:val="28"/>
        </w:rPr>
        <w:t>ASSESSMENTS FOR COMMON EXPENSES</w:t>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4374E4" w:rsidRPr="009A0CB4">
        <w:rPr>
          <w:b/>
          <w:sz w:val="28"/>
          <w:szCs w:val="28"/>
        </w:rPr>
        <w:t>17</w:t>
      </w:r>
    </w:p>
    <w:p w:rsidR="001D477F" w:rsidRPr="009A0CB4" w:rsidRDefault="001D477F" w:rsidP="00BB20AD">
      <w:pPr>
        <w:pStyle w:val="NoSpacing"/>
        <w:rPr>
          <w:b/>
          <w:sz w:val="28"/>
          <w:szCs w:val="28"/>
        </w:rPr>
      </w:pPr>
    </w:p>
    <w:p w:rsidR="001D477F" w:rsidRPr="009A0CB4" w:rsidRDefault="00AA3CE3" w:rsidP="00BB20AD">
      <w:pPr>
        <w:pStyle w:val="NoSpacing"/>
        <w:rPr>
          <w:b/>
          <w:sz w:val="28"/>
          <w:szCs w:val="28"/>
        </w:rPr>
      </w:pPr>
      <w:r w:rsidRPr="009A0CB4">
        <w:rPr>
          <w:b/>
          <w:sz w:val="28"/>
          <w:szCs w:val="28"/>
        </w:rPr>
        <w:t xml:space="preserve">SECTION 7: </w:t>
      </w:r>
      <w:r w:rsidR="001D477F" w:rsidRPr="009A0CB4">
        <w:rPr>
          <w:b/>
          <w:sz w:val="28"/>
          <w:szCs w:val="28"/>
        </w:rPr>
        <w:t>RESTRICTIONS ON USE</w:t>
      </w:r>
      <w:r w:rsidR="000D2150" w:rsidRPr="009A0CB4">
        <w:rPr>
          <w:b/>
          <w:sz w:val="28"/>
          <w:szCs w:val="28"/>
        </w:rPr>
        <w:t xml:space="preserve"> &amp; ALTERATIONS </w:t>
      </w:r>
      <w:r w:rsidR="004374E4" w:rsidRPr="009A0CB4">
        <w:rPr>
          <w:b/>
          <w:sz w:val="28"/>
          <w:szCs w:val="28"/>
        </w:rPr>
        <w:t>OF THE PROPERTY</w:t>
      </w:r>
      <w:r w:rsidR="004374E4" w:rsidRPr="009A0CB4">
        <w:rPr>
          <w:b/>
          <w:sz w:val="28"/>
          <w:szCs w:val="28"/>
        </w:rPr>
        <w:tab/>
        <w:t>19</w:t>
      </w:r>
    </w:p>
    <w:p w:rsidR="000D2150" w:rsidRPr="009A0CB4" w:rsidRDefault="000D2150" w:rsidP="00BB20AD">
      <w:pPr>
        <w:pStyle w:val="NoSpacing"/>
        <w:rPr>
          <w:b/>
          <w:sz w:val="28"/>
          <w:szCs w:val="28"/>
        </w:rPr>
      </w:pPr>
    </w:p>
    <w:p w:rsidR="001D477F" w:rsidRPr="009A0CB4" w:rsidRDefault="00AA3CE3" w:rsidP="00BB20AD">
      <w:pPr>
        <w:pStyle w:val="NoSpacing"/>
        <w:rPr>
          <w:b/>
          <w:sz w:val="28"/>
          <w:szCs w:val="28"/>
        </w:rPr>
      </w:pPr>
      <w:r w:rsidRPr="009A0CB4">
        <w:rPr>
          <w:b/>
          <w:sz w:val="28"/>
          <w:szCs w:val="28"/>
        </w:rPr>
        <w:t xml:space="preserve">SECTION 8: </w:t>
      </w:r>
      <w:r w:rsidR="001D477F" w:rsidRPr="009A0CB4">
        <w:rPr>
          <w:b/>
          <w:sz w:val="28"/>
          <w:szCs w:val="28"/>
        </w:rPr>
        <w:t>ARCHITECTURAL CONTROL</w:t>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4374E4" w:rsidRPr="009A0CB4">
        <w:rPr>
          <w:b/>
          <w:sz w:val="28"/>
          <w:szCs w:val="28"/>
        </w:rPr>
        <w:t>2</w:t>
      </w:r>
      <w:r w:rsidR="000D2150" w:rsidRPr="009A0CB4">
        <w:rPr>
          <w:b/>
          <w:sz w:val="28"/>
          <w:szCs w:val="28"/>
        </w:rPr>
        <w:t>3</w:t>
      </w:r>
    </w:p>
    <w:p w:rsidR="001D477F" w:rsidRPr="009A0CB4" w:rsidRDefault="001D477F" w:rsidP="00BB20AD">
      <w:pPr>
        <w:pStyle w:val="NoSpacing"/>
        <w:rPr>
          <w:b/>
          <w:sz w:val="28"/>
          <w:szCs w:val="28"/>
        </w:rPr>
      </w:pPr>
    </w:p>
    <w:p w:rsidR="001D477F" w:rsidRPr="009A0CB4" w:rsidRDefault="00AA3CE3" w:rsidP="00BB20AD">
      <w:pPr>
        <w:pStyle w:val="NoSpacing"/>
        <w:rPr>
          <w:b/>
          <w:sz w:val="28"/>
          <w:szCs w:val="28"/>
        </w:rPr>
      </w:pPr>
      <w:r w:rsidRPr="009A0CB4">
        <w:rPr>
          <w:b/>
          <w:sz w:val="28"/>
          <w:szCs w:val="28"/>
        </w:rPr>
        <w:t xml:space="preserve">SECTION 9: </w:t>
      </w:r>
      <w:r w:rsidR="001D477F" w:rsidRPr="009A0CB4">
        <w:rPr>
          <w:b/>
          <w:sz w:val="28"/>
          <w:szCs w:val="28"/>
        </w:rPr>
        <w:t>MAINTENANCE</w:t>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4374E4" w:rsidRPr="009A0CB4">
        <w:rPr>
          <w:b/>
          <w:sz w:val="28"/>
          <w:szCs w:val="28"/>
        </w:rPr>
        <w:t>24</w:t>
      </w:r>
    </w:p>
    <w:p w:rsidR="001D477F" w:rsidRPr="009A0CB4" w:rsidRDefault="001D477F" w:rsidP="00BB20AD">
      <w:pPr>
        <w:pStyle w:val="NoSpacing"/>
        <w:rPr>
          <w:b/>
          <w:sz w:val="28"/>
          <w:szCs w:val="28"/>
        </w:rPr>
      </w:pPr>
    </w:p>
    <w:p w:rsidR="001D477F" w:rsidRPr="009A0CB4" w:rsidRDefault="001D477F" w:rsidP="00BB20AD">
      <w:pPr>
        <w:pStyle w:val="NoSpacing"/>
        <w:rPr>
          <w:b/>
          <w:sz w:val="28"/>
          <w:szCs w:val="28"/>
        </w:rPr>
      </w:pPr>
      <w:r w:rsidRPr="009A0CB4">
        <w:rPr>
          <w:b/>
          <w:sz w:val="28"/>
          <w:szCs w:val="28"/>
        </w:rPr>
        <w:t>SECTION 10:</w:t>
      </w:r>
      <w:r w:rsidRPr="009A0CB4">
        <w:rPr>
          <w:b/>
          <w:sz w:val="28"/>
          <w:szCs w:val="28"/>
        </w:rPr>
        <w:tab/>
      </w:r>
      <w:r w:rsidR="0020505E" w:rsidRPr="009A0CB4">
        <w:rPr>
          <w:b/>
          <w:sz w:val="28"/>
          <w:szCs w:val="28"/>
        </w:rPr>
        <w:t xml:space="preserve"> </w:t>
      </w:r>
      <w:r w:rsidRPr="009A0CB4">
        <w:rPr>
          <w:b/>
          <w:sz w:val="28"/>
          <w:szCs w:val="28"/>
        </w:rPr>
        <w:t>INSURANCE</w:t>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004374E4" w:rsidRPr="009A0CB4">
        <w:rPr>
          <w:b/>
          <w:sz w:val="28"/>
          <w:szCs w:val="28"/>
        </w:rPr>
        <w:t>25</w:t>
      </w:r>
    </w:p>
    <w:p w:rsidR="001D477F" w:rsidRPr="009A0CB4" w:rsidRDefault="001D477F" w:rsidP="00BB20AD">
      <w:pPr>
        <w:pStyle w:val="NoSpacing"/>
        <w:rPr>
          <w:b/>
          <w:sz w:val="28"/>
          <w:szCs w:val="28"/>
        </w:rPr>
      </w:pPr>
    </w:p>
    <w:p w:rsidR="001D477F" w:rsidRPr="009A0CB4" w:rsidRDefault="001D477F" w:rsidP="00BB20AD">
      <w:pPr>
        <w:pStyle w:val="NoSpacing"/>
        <w:rPr>
          <w:b/>
          <w:sz w:val="28"/>
          <w:szCs w:val="28"/>
        </w:rPr>
      </w:pPr>
      <w:r w:rsidRPr="009A0CB4">
        <w:rPr>
          <w:b/>
          <w:sz w:val="28"/>
          <w:szCs w:val="28"/>
        </w:rPr>
        <w:t>SECTION 11:</w:t>
      </w:r>
      <w:r w:rsidRPr="009A0CB4">
        <w:rPr>
          <w:b/>
          <w:sz w:val="28"/>
          <w:szCs w:val="28"/>
        </w:rPr>
        <w:tab/>
      </w:r>
      <w:r w:rsidR="0020505E" w:rsidRPr="009A0CB4">
        <w:rPr>
          <w:b/>
          <w:sz w:val="28"/>
          <w:szCs w:val="28"/>
        </w:rPr>
        <w:t xml:space="preserve"> </w:t>
      </w:r>
      <w:r w:rsidRPr="009A0CB4">
        <w:rPr>
          <w:b/>
          <w:sz w:val="28"/>
          <w:szCs w:val="28"/>
        </w:rPr>
        <w:t>COMPLIANCE &amp; REMEDIES</w:t>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004374E4" w:rsidRPr="009A0CB4">
        <w:rPr>
          <w:b/>
          <w:sz w:val="28"/>
          <w:szCs w:val="28"/>
        </w:rPr>
        <w:t>2</w:t>
      </w:r>
      <w:r w:rsidR="000D2150" w:rsidRPr="009A0CB4">
        <w:rPr>
          <w:b/>
          <w:sz w:val="28"/>
          <w:szCs w:val="28"/>
        </w:rPr>
        <w:t>7</w:t>
      </w:r>
    </w:p>
    <w:p w:rsidR="001D477F" w:rsidRPr="009A0CB4" w:rsidRDefault="001D477F" w:rsidP="00BB20AD">
      <w:pPr>
        <w:pStyle w:val="NoSpacing"/>
        <w:rPr>
          <w:b/>
          <w:sz w:val="28"/>
          <w:szCs w:val="28"/>
        </w:rPr>
      </w:pPr>
    </w:p>
    <w:p w:rsidR="001D477F" w:rsidRPr="009A0CB4" w:rsidRDefault="001D477F" w:rsidP="00BB20AD">
      <w:pPr>
        <w:pStyle w:val="NoSpacing"/>
        <w:rPr>
          <w:b/>
          <w:sz w:val="28"/>
          <w:szCs w:val="28"/>
        </w:rPr>
      </w:pPr>
      <w:r w:rsidRPr="009A0CB4">
        <w:rPr>
          <w:b/>
          <w:sz w:val="28"/>
          <w:szCs w:val="28"/>
        </w:rPr>
        <w:t>SECTION 12:</w:t>
      </w:r>
      <w:r w:rsidR="0020505E" w:rsidRPr="009A0CB4">
        <w:rPr>
          <w:b/>
          <w:sz w:val="28"/>
          <w:szCs w:val="28"/>
        </w:rPr>
        <w:t xml:space="preserve"> </w:t>
      </w:r>
      <w:r w:rsidRPr="009A0CB4">
        <w:rPr>
          <w:b/>
          <w:sz w:val="28"/>
          <w:szCs w:val="28"/>
        </w:rPr>
        <w:t>SPECIAL DECLARANT RIGHTS</w:t>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r>
      <w:r w:rsidR="004374E4" w:rsidRPr="009A0CB4">
        <w:rPr>
          <w:b/>
          <w:sz w:val="28"/>
          <w:szCs w:val="28"/>
        </w:rPr>
        <w:t>2</w:t>
      </w:r>
      <w:r w:rsidR="000D2150" w:rsidRPr="009A0CB4">
        <w:rPr>
          <w:b/>
          <w:sz w:val="28"/>
          <w:szCs w:val="28"/>
        </w:rPr>
        <w:t>9</w:t>
      </w:r>
    </w:p>
    <w:p w:rsidR="001D477F" w:rsidRPr="009A0CB4" w:rsidRDefault="001D477F" w:rsidP="00BB20AD">
      <w:pPr>
        <w:pStyle w:val="NoSpacing"/>
        <w:rPr>
          <w:b/>
          <w:sz w:val="28"/>
          <w:szCs w:val="28"/>
        </w:rPr>
      </w:pPr>
    </w:p>
    <w:p w:rsidR="001D477F" w:rsidRPr="009A0CB4" w:rsidRDefault="000D2150" w:rsidP="00BB20AD">
      <w:pPr>
        <w:pStyle w:val="NoSpacing"/>
        <w:rPr>
          <w:b/>
          <w:sz w:val="28"/>
          <w:szCs w:val="28"/>
        </w:rPr>
      </w:pPr>
      <w:r w:rsidRPr="009A0CB4">
        <w:rPr>
          <w:b/>
          <w:sz w:val="28"/>
          <w:szCs w:val="28"/>
        </w:rPr>
        <w:t>SECTION 13</w:t>
      </w:r>
      <w:r w:rsidR="001D477F" w:rsidRPr="009A0CB4">
        <w:rPr>
          <w:b/>
          <w:sz w:val="28"/>
          <w:szCs w:val="28"/>
        </w:rPr>
        <w:t>:</w:t>
      </w:r>
      <w:r w:rsidR="0020505E" w:rsidRPr="009A0CB4">
        <w:rPr>
          <w:b/>
          <w:sz w:val="28"/>
          <w:szCs w:val="28"/>
        </w:rPr>
        <w:t xml:space="preserve"> </w:t>
      </w:r>
      <w:r w:rsidR="001D477F" w:rsidRPr="009A0CB4">
        <w:rPr>
          <w:b/>
          <w:sz w:val="28"/>
          <w:szCs w:val="28"/>
        </w:rPr>
        <w:t>AMENDMENTS</w:t>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20505E" w:rsidRPr="009A0CB4">
        <w:rPr>
          <w:b/>
          <w:sz w:val="28"/>
          <w:szCs w:val="28"/>
        </w:rPr>
        <w:tab/>
      </w:r>
      <w:r w:rsidR="004374E4" w:rsidRPr="009A0CB4">
        <w:rPr>
          <w:b/>
          <w:sz w:val="28"/>
          <w:szCs w:val="28"/>
        </w:rPr>
        <w:t>31</w:t>
      </w:r>
    </w:p>
    <w:p w:rsidR="001D477F" w:rsidRPr="009A0CB4" w:rsidRDefault="001D477F" w:rsidP="00BB20AD">
      <w:pPr>
        <w:pStyle w:val="NoSpacing"/>
        <w:rPr>
          <w:b/>
          <w:sz w:val="28"/>
          <w:szCs w:val="28"/>
        </w:rPr>
      </w:pPr>
    </w:p>
    <w:p w:rsidR="001D477F" w:rsidRPr="009A0CB4" w:rsidRDefault="000D2150" w:rsidP="00BB20AD">
      <w:pPr>
        <w:pStyle w:val="NoSpacing"/>
        <w:rPr>
          <w:b/>
          <w:sz w:val="28"/>
          <w:szCs w:val="28"/>
        </w:rPr>
      </w:pPr>
      <w:r w:rsidRPr="009A0CB4">
        <w:rPr>
          <w:b/>
          <w:sz w:val="28"/>
          <w:szCs w:val="28"/>
        </w:rPr>
        <w:t>SECTION 14</w:t>
      </w:r>
      <w:r w:rsidR="001D477F" w:rsidRPr="009A0CB4">
        <w:rPr>
          <w:b/>
          <w:sz w:val="28"/>
          <w:szCs w:val="28"/>
        </w:rPr>
        <w:t>:</w:t>
      </w:r>
      <w:r w:rsidR="0020505E" w:rsidRPr="009A0CB4">
        <w:rPr>
          <w:b/>
          <w:sz w:val="28"/>
          <w:szCs w:val="28"/>
        </w:rPr>
        <w:t xml:space="preserve"> </w:t>
      </w:r>
      <w:r w:rsidR="00CE3CD2" w:rsidRPr="009A0CB4">
        <w:rPr>
          <w:b/>
          <w:sz w:val="28"/>
          <w:szCs w:val="28"/>
        </w:rPr>
        <w:t>MISCELLANEOUS</w:t>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1D477F" w:rsidRPr="009A0CB4">
        <w:rPr>
          <w:b/>
          <w:sz w:val="28"/>
          <w:szCs w:val="28"/>
        </w:rPr>
        <w:tab/>
      </w:r>
      <w:r w:rsidR="004374E4" w:rsidRPr="009A0CB4">
        <w:rPr>
          <w:b/>
          <w:sz w:val="28"/>
          <w:szCs w:val="28"/>
        </w:rPr>
        <w:t>32</w:t>
      </w:r>
    </w:p>
    <w:p w:rsidR="00CE3CD2" w:rsidRPr="009A0CB4" w:rsidRDefault="00CE3CD2" w:rsidP="00BB20AD">
      <w:pPr>
        <w:pStyle w:val="NoSpacing"/>
        <w:rPr>
          <w:b/>
          <w:sz w:val="28"/>
          <w:szCs w:val="28"/>
        </w:rPr>
      </w:pPr>
    </w:p>
    <w:p w:rsidR="00CE3CD2" w:rsidRPr="009A0CB4" w:rsidRDefault="00CE3CD2" w:rsidP="00BB20AD">
      <w:pPr>
        <w:pStyle w:val="NoSpacing"/>
        <w:rPr>
          <w:b/>
          <w:sz w:val="28"/>
          <w:szCs w:val="28"/>
        </w:rPr>
      </w:pPr>
      <w:r w:rsidRPr="009A0CB4">
        <w:rPr>
          <w:b/>
          <w:sz w:val="28"/>
          <w:szCs w:val="28"/>
        </w:rPr>
        <w:t>SECTION 15: RIGHTS OF ELIGIBLE MORTGAGEES</w:t>
      </w:r>
      <w:r w:rsidRPr="009A0CB4">
        <w:rPr>
          <w:b/>
          <w:sz w:val="28"/>
          <w:szCs w:val="28"/>
        </w:rPr>
        <w:tab/>
      </w:r>
      <w:r w:rsidRPr="009A0CB4">
        <w:rPr>
          <w:b/>
          <w:sz w:val="28"/>
          <w:szCs w:val="28"/>
        </w:rPr>
        <w:tab/>
      </w:r>
      <w:r w:rsidRPr="009A0CB4">
        <w:rPr>
          <w:b/>
          <w:sz w:val="28"/>
          <w:szCs w:val="28"/>
        </w:rPr>
        <w:tab/>
      </w:r>
      <w:r w:rsidRPr="009A0CB4">
        <w:rPr>
          <w:b/>
          <w:sz w:val="28"/>
          <w:szCs w:val="28"/>
        </w:rPr>
        <w:tab/>
      </w:r>
      <w:r w:rsidRPr="009A0CB4">
        <w:rPr>
          <w:b/>
          <w:sz w:val="28"/>
          <w:szCs w:val="28"/>
        </w:rPr>
        <w:tab/>
        <w:t>32</w:t>
      </w:r>
    </w:p>
    <w:p w:rsidR="00CE3CD2" w:rsidRPr="009A0CB4" w:rsidRDefault="00CE3CD2" w:rsidP="001D477F">
      <w:pPr>
        <w:pStyle w:val="NoSpacing"/>
        <w:jc w:val="center"/>
        <w:rPr>
          <w:b/>
          <w:sz w:val="24"/>
          <w:szCs w:val="24"/>
        </w:rPr>
      </w:pPr>
    </w:p>
    <w:p w:rsidR="00507712" w:rsidRPr="009A0CB4" w:rsidRDefault="00507712" w:rsidP="001D477F">
      <w:pPr>
        <w:pStyle w:val="NoSpacing"/>
        <w:jc w:val="center"/>
        <w:rPr>
          <w:b/>
          <w:sz w:val="24"/>
          <w:szCs w:val="24"/>
        </w:rPr>
      </w:pPr>
      <w:r w:rsidRPr="009A0CB4">
        <w:rPr>
          <w:b/>
          <w:sz w:val="24"/>
          <w:szCs w:val="24"/>
        </w:rPr>
        <w:lastRenderedPageBreak/>
        <w:t xml:space="preserve">AMENDED AND RESTATED DECLARATION </w:t>
      </w:r>
    </w:p>
    <w:p w:rsidR="00507712" w:rsidRPr="009A0CB4" w:rsidRDefault="00507712" w:rsidP="001D477F">
      <w:pPr>
        <w:pStyle w:val="NoSpacing"/>
        <w:jc w:val="center"/>
        <w:rPr>
          <w:b/>
          <w:sz w:val="24"/>
          <w:szCs w:val="24"/>
        </w:rPr>
      </w:pPr>
      <w:r w:rsidRPr="009A0CB4">
        <w:rPr>
          <w:b/>
          <w:sz w:val="24"/>
          <w:szCs w:val="24"/>
        </w:rPr>
        <w:t>OF</w:t>
      </w:r>
    </w:p>
    <w:p w:rsidR="00507712" w:rsidRPr="009A0CB4" w:rsidRDefault="00507712" w:rsidP="001D477F">
      <w:pPr>
        <w:pStyle w:val="NoSpacing"/>
        <w:jc w:val="center"/>
        <w:rPr>
          <w:b/>
          <w:sz w:val="24"/>
          <w:szCs w:val="24"/>
        </w:rPr>
      </w:pPr>
      <w:r w:rsidRPr="009A0CB4">
        <w:rPr>
          <w:b/>
          <w:sz w:val="24"/>
          <w:szCs w:val="24"/>
        </w:rPr>
        <w:t>WILLOW RUN, WILLOW RUN TWO, WILLOW RUN THREE,</w:t>
      </w:r>
    </w:p>
    <w:p w:rsidR="00507712" w:rsidRPr="009A0CB4" w:rsidRDefault="00507712" w:rsidP="001D477F">
      <w:pPr>
        <w:pStyle w:val="NoSpacing"/>
        <w:jc w:val="center"/>
        <w:rPr>
          <w:b/>
          <w:sz w:val="24"/>
          <w:szCs w:val="24"/>
        </w:rPr>
      </w:pPr>
      <w:r w:rsidRPr="009A0CB4">
        <w:rPr>
          <w:b/>
          <w:sz w:val="24"/>
          <w:szCs w:val="24"/>
        </w:rPr>
        <w:t>WILLOW RUN FOUR AND WILLOW RUN FIVE</w:t>
      </w:r>
    </w:p>
    <w:p w:rsidR="00507712" w:rsidRPr="009A0CB4" w:rsidRDefault="00507712" w:rsidP="00507712">
      <w:pPr>
        <w:pStyle w:val="NoSpacing"/>
        <w:rPr>
          <w:sz w:val="24"/>
          <w:szCs w:val="24"/>
        </w:rPr>
      </w:pPr>
    </w:p>
    <w:p w:rsidR="001D477F" w:rsidRPr="009A0CB4" w:rsidRDefault="003D6DB2" w:rsidP="00956E8F">
      <w:pPr>
        <w:pStyle w:val="NoSpacing"/>
        <w:rPr>
          <w:sz w:val="24"/>
          <w:szCs w:val="24"/>
        </w:rPr>
      </w:pPr>
      <w:r w:rsidRPr="009A0CB4">
        <w:rPr>
          <w:sz w:val="24"/>
          <w:szCs w:val="24"/>
        </w:rPr>
        <w:tab/>
      </w:r>
      <w:r w:rsidR="001D477F" w:rsidRPr="009A0CB4">
        <w:rPr>
          <w:sz w:val="24"/>
          <w:szCs w:val="24"/>
        </w:rPr>
        <w:t xml:space="preserve">THIS </w:t>
      </w:r>
      <w:r w:rsidR="00507712" w:rsidRPr="009A0CB4">
        <w:rPr>
          <w:sz w:val="24"/>
          <w:szCs w:val="24"/>
        </w:rPr>
        <w:t xml:space="preserve">AMENDED AND RESTATED </w:t>
      </w:r>
      <w:r w:rsidR="001D477F" w:rsidRPr="009A0CB4">
        <w:rPr>
          <w:sz w:val="24"/>
          <w:szCs w:val="24"/>
        </w:rPr>
        <w:t>DECLARATION was made in the County of Stearns, State of Minnesota, on</w:t>
      </w:r>
      <w:r w:rsidR="001D4E55" w:rsidRPr="009A0CB4">
        <w:rPr>
          <w:sz w:val="24"/>
          <w:szCs w:val="24"/>
        </w:rPr>
        <w:t xml:space="preserve"> </w:t>
      </w:r>
      <w:r w:rsidR="00507712" w:rsidRPr="009A0CB4">
        <w:rPr>
          <w:sz w:val="24"/>
          <w:szCs w:val="24"/>
        </w:rPr>
        <w:t xml:space="preserve">October, 2014 </w:t>
      </w:r>
      <w:r w:rsidR="00352816" w:rsidRPr="009A0CB4">
        <w:rPr>
          <w:sz w:val="24"/>
          <w:szCs w:val="24"/>
        </w:rPr>
        <w:t>by Willow Run/Willow Pond Owner</w:t>
      </w:r>
      <w:r w:rsidR="00507712" w:rsidRPr="009A0CB4">
        <w:rPr>
          <w:sz w:val="24"/>
          <w:szCs w:val="24"/>
        </w:rPr>
        <w:t>s</w:t>
      </w:r>
      <w:r w:rsidR="00352816" w:rsidRPr="009A0CB4">
        <w:rPr>
          <w:sz w:val="24"/>
          <w:szCs w:val="24"/>
        </w:rPr>
        <w:t>’</w:t>
      </w:r>
      <w:r w:rsidR="00507712" w:rsidRPr="009A0CB4">
        <w:rPr>
          <w:sz w:val="24"/>
          <w:szCs w:val="24"/>
        </w:rPr>
        <w:t xml:space="preserve"> Association, Inc., </w:t>
      </w:r>
      <w:r w:rsidR="00AD2328" w:rsidRPr="009A0CB4">
        <w:rPr>
          <w:sz w:val="24"/>
          <w:szCs w:val="24"/>
        </w:rPr>
        <w:t xml:space="preserve">a Minnesota </w:t>
      </w:r>
      <w:r w:rsidR="00507712" w:rsidRPr="009A0CB4">
        <w:rPr>
          <w:sz w:val="24"/>
          <w:szCs w:val="24"/>
        </w:rPr>
        <w:t>non-profit corporation.</w:t>
      </w:r>
    </w:p>
    <w:p w:rsidR="00AD2328" w:rsidRPr="009A0CB4" w:rsidRDefault="00AD2328" w:rsidP="001D477F">
      <w:pPr>
        <w:pStyle w:val="NoSpacing"/>
        <w:rPr>
          <w:sz w:val="24"/>
          <w:szCs w:val="24"/>
        </w:rPr>
      </w:pPr>
    </w:p>
    <w:p w:rsidR="003D1B20" w:rsidRPr="009A0CB4" w:rsidRDefault="00507712" w:rsidP="001D4E55">
      <w:pPr>
        <w:pStyle w:val="NoSpacing"/>
        <w:ind w:firstLine="720"/>
        <w:rPr>
          <w:sz w:val="24"/>
          <w:szCs w:val="24"/>
        </w:rPr>
      </w:pPr>
      <w:r w:rsidRPr="009A0CB4">
        <w:rPr>
          <w:sz w:val="24"/>
          <w:szCs w:val="24"/>
        </w:rPr>
        <w:t xml:space="preserve">The initial Declarations for these properties were made by </w:t>
      </w:r>
      <w:proofErr w:type="spellStart"/>
      <w:r w:rsidRPr="009A0CB4">
        <w:rPr>
          <w:sz w:val="24"/>
          <w:szCs w:val="24"/>
        </w:rPr>
        <w:t>McMeredith</w:t>
      </w:r>
      <w:proofErr w:type="spellEnd"/>
      <w:r w:rsidRPr="009A0CB4">
        <w:rPr>
          <w:sz w:val="24"/>
          <w:szCs w:val="24"/>
        </w:rPr>
        <w:t xml:space="preserve"> Development, Inc., a Minnesota corporation, the former Declarant, pursuant to the following documents:</w:t>
      </w:r>
    </w:p>
    <w:p w:rsidR="00507712" w:rsidRPr="009A0CB4" w:rsidRDefault="00507712" w:rsidP="001D477F">
      <w:pPr>
        <w:pStyle w:val="NoSpacing"/>
        <w:rPr>
          <w:sz w:val="24"/>
          <w:szCs w:val="24"/>
        </w:rPr>
      </w:pPr>
    </w:p>
    <w:p w:rsidR="001F08EF" w:rsidRPr="009A0CB4" w:rsidRDefault="00507712" w:rsidP="001D4E55">
      <w:pPr>
        <w:pStyle w:val="NoSpacing"/>
        <w:numPr>
          <w:ilvl w:val="0"/>
          <w:numId w:val="5"/>
        </w:numPr>
        <w:ind w:left="1440" w:hanging="720"/>
        <w:rPr>
          <w:sz w:val="24"/>
          <w:szCs w:val="24"/>
        </w:rPr>
      </w:pPr>
      <w:r w:rsidRPr="009A0CB4">
        <w:rPr>
          <w:sz w:val="24"/>
          <w:szCs w:val="24"/>
        </w:rPr>
        <w:t>A Declaration dated September 21, 1999, recorded September 24, 1999, as Document No. 920471, subjecting the property described in Attached Exhibit A;</w:t>
      </w:r>
    </w:p>
    <w:p w:rsidR="00507712" w:rsidRPr="009A0CB4" w:rsidRDefault="00507712" w:rsidP="001D4E55">
      <w:pPr>
        <w:pStyle w:val="NoSpacing"/>
        <w:numPr>
          <w:ilvl w:val="0"/>
          <w:numId w:val="5"/>
        </w:numPr>
        <w:ind w:left="1440" w:hanging="720"/>
        <w:rPr>
          <w:sz w:val="24"/>
          <w:szCs w:val="24"/>
        </w:rPr>
      </w:pPr>
      <w:r w:rsidRPr="009A0CB4">
        <w:rPr>
          <w:sz w:val="24"/>
          <w:szCs w:val="24"/>
        </w:rPr>
        <w:t>A Declaration dated December 20, 2001, recorded December 20, 2001, as Document No. 992385, subjecting the property described in attached Exhibit B;</w:t>
      </w:r>
    </w:p>
    <w:p w:rsidR="001F08EF" w:rsidRPr="009A0CB4" w:rsidRDefault="001F08EF" w:rsidP="001D4E55">
      <w:pPr>
        <w:pStyle w:val="NoSpacing"/>
        <w:numPr>
          <w:ilvl w:val="0"/>
          <w:numId w:val="5"/>
        </w:numPr>
        <w:ind w:left="1440" w:hanging="720"/>
        <w:rPr>
          <w:sz w:val="24"/>
          <w:szCs w:val="24"/>
        </w:rPr>
      </w:pPr>
      <w:r w:rsidRPr="009A0CB4">
        <w:rPr>
          <w:sz w:val="24"/>
          <w:szCs w:val="24"/>
        </w:rPr>
        <w:t xml:space="preserve"> </w:t>
      </w:r>
      <w:r w:rsidR="00507712" w:rsidRPr="009A0CB4">
        <w:rPr>
          <w:sz w:val="24"/>
          <w:szCs w:val="24"/>
        </w:rPr>
        <w:t>A Declaration dated February 11, 2003, recorded</w:t>
      </w:r>
      <w:r w:rsidR="001D4E55" w:rsidRPr="009A0CB4">
        <w:rPr>
          <w:sz w:val="24"/>
          <w:szCs w:val="24"/>
        </w:rPr>
        <w:t xml:space="preserve"> February 11, 2003, as Document </w:t>
      </w:r>
      <w:r w:rsidRPr="009A0CB4">
        <w:rPr>
          <w:sz w:val="24"/>
          <w:szCs w:val="24"/>
        </w:rPr>
        <w:t>No. 1044733, subjecting the property described in Attached Exhibit C; and,</w:t>
      </w:r>
    </w:p>
    <w:p w:rsidR="001F08EF" w:rsidRPr="009A0CB4" w:rsidRDefault="001F08EF" w:rsidP="001D4E55">
      <w:pPr>
        <w:pStyle w:val="NoSpacing"/>
        <w:numPr>
          <w:ilvl w:val="0"/>
          <w:numId w:val="5"/>
        </w:numPr>
        <w:ind w:left="1440" w:hanging="720"/>
        <w:rPr>
          <w:sz w:val="24"/>
          <w:szCs w:val="24"/>
        </w:rPr>
      </w:pPr>
      <w:r w:rsidRPr="009A0CB4">
        <w:rPr>
          <w:sz w:val="24"/>
          <w:szCs w:val="24"/>
        </w:rPr>
        <w:t>A Declaration dated June 10, 2004, recorded September 24, as Document</w:t>
      </w:r>
      <w:r w:rsidR="001D4E55" w:rsidRPr="009A0CB4">
        <w:rPr>
          <w:sz w:val="24"/>
          <w:szCs w:val="24"/>
        </w:rPr>
        <w:t xml:space="preserve"> </w:t>
      </w:r>
      <w:r w:rsidRPr="009A0CB4">
        <w:rPr>
          <w:sz w:val="24"/>
          <w:szCs w:val="24"/>
        </w:rPr>
        <w:t>No. 1127671, subjecting the property described in Exhibit D.</w:t>
      </w:r>
    </w:p>
    <w:p w:rsidR="001F08EF" w:rsidRPr="009A0CB4" w:rsidRDefault="001F08EF" w:rsidP="001F08EF">
      <w:pPr>
        <w:pStyle w:val="NoSpacing"/>
        <w:ind w:left="720"/>
        <w:rPr>
          <w:sz w:val="24"/>
          <w:szCs w:val="24"/>
        </w:rPr>
      </w:pPr>
    </w:p>
    <w:p w:rsidR="001F08EF" w:rsidRPr="009A0CB4" w:rsidRDefault="001F08EF" w:rsidP="001D4E55">
      <w:pPr>
        <w:pStyle w:val="NoSpacing"/>
        <w:ind w:firstLine="720"/>
        <w:rPr>
          <w:sz w:val="24"/>
          <w:szCs w:val="24"/>
        </w:rPr>
      </w:pPr>
      <w:r w:rsidRPr="009A0CB4">
        <w:rPr>
          <w:sz w:val="24"/>
          <w:szCs w:val="24"/>
        </w:rPr>
        <w:t>Said</w:t>
      </w:r>
      <w:r w:rsidR="001D4E55" w:rsidRPr="009A0CB4">
        <w:rPr>
          <w:sz w:val="24"/>
          <w:szCs w:val="24"/>
        </w:rPr>
        <w:t xml:space="preserve"> Declarations were subsequently </w:t>
      </w:r>
      <w:r w:rsidRPr="009A0CB4">
        <w:rPr>
          <w:sz w:val="24"/>
          <w:szCs w:val="24"/>
        </w:rPr>
        <w:t>amended by:</w:t>
      </w:r>
    </w:p>
    <w:p w:rsidR="001F08EF" w:rsidRPr="009A0CB4" w:rsidRDefault="001F08EF" w:rsidP="001F08EF">
      <w:pPr>
        <w:pStyle w:val="NoSpacing"/>
        <w:ind w:left="720"/>
        <w:rPr>
          <w:sz w:val="24"/>
          <w:szCs w:val="24"/>
        </w:rPr>
      </w:pPr>
    </w:p>
    <w:p w:rsidR="001F08EF" w:rsidRPr="009A0CB4" w:rsidRDefault="001F08EF" w:rsidP="001D4E55">
      <w:pPr>
        <w:pStyle w:val="NoSpacing"/>
        <w:numPr>
          <w:ilvl w:val="0"/>
          <w:numId w:val="9"/>
        </w:numPr>
        <w:ind w:left="1440" w:hanging="720"/>
        <w:rPr>
          <w:sz w:val="24"/>
          <w:szCs w:val="24"/>
        </w:rPr>
      </w:pPr>
      <w:r w:rsidRPr="009A0CB4">
        <w:rPr>
          <w:sz w:val="24"/>
          <w:szCs w:val="24"/>
        </w:rPr>
        <w:t>First A</w:t>
      </w:r>
      <w:r w:rsidR="001D4E55" w:rsidRPr="009A0CB4">
        <w:rPr>
          <w:sz w:val="24"/>
          <w:szCs w:val="24"/>
        </w:rPr>
        <w:t>mendment to Willow Run-Willow Pond H</w:t>
      </w:r>
      <w:r w:rsidRPr="009A0CB4">
        <w:rPr>
          <w:sz w:val="24"/>
          <w:szCs w:val="24"/>
        </w:rPr>
        <w:t>omes Declarations with an effective date of April 24, 2006 executed on Jan</w:t>
      </w:r>
      <w:r w:rsidR="001D4E55" w:rsidRPr="009A0CB4">
        <w:rPr>
          <w:sz w:val="24"/>
          <w:szCs w:val="24"/>
        </w:rPr>
        <w:t>uary 12, 2007 and recorded Janu</w:t>
      </w:r>
      <w:r w:rsidRPr="009A0CB4">
        <w:rPr>
          <w:sz w:val="24"/>
          <w:szCs w:val="24"/>
        </w:rPr>
        <w:t>ary 16, 2007, as Document No. 1216958 (“First Amendment”).</w:t>
      </w:r>
    </w:p>
    <w:p w:rsidR="001D4E55" w:rsidRPr="009A0CB4" w:rsidRDefault="001D4E55" w:rsidP="001D4E55">
      <w:pPr>
        <w:pStyle w:val="NoSpacing"/>
        <w:ind w:left="1440" w:hanging="720"/>
        <w:rPr>
          <w:sz w:val="24"/>
          <w:szCs w:val="24"/>
        </w:rPr>
      </w:pPr>
    </w:p>
    <w:p w:rsidR="001F08EF" w:rsidRPr="009A0CB4" w:rsidRDefault="001F08EF" w:rsidP="001D4E55">
      <w:pPr>
        <w:pStyle w:val="NoSpacing"/>
        <w:numPr>
          <w:ilvl w:val="0"/>
          <w:numId w:val="9"/>
        </w:numPr>
        <w:ind w:left="1440" w:hanging="720"/>
        <w:rPr>
          <w:sz w:val="24"/>
          <w:szCs w:val="24"/>
        </w:rPr>
      </w:pPr>
      <w:r w:rsidRPr="009A0CB4">
        <w:rPr>
          <w:sz w:val="24"/>
          <w:szCs w:val="24"/>
        </w:rPr>
        <w:t>Second Amendment to Willow Run-Willow Pond Homes Declarations with an effective date of September 28, 2006 executed January 12, 2007 and recorded January 16, 2007, as Document No. 1216959.</w:t>
      </w:r>
    </w:p>
    <w:p w:rsidR="003D1B20" w:rsidRPr="009A0CB4" w:rsidRDefault="001D4E55" w:rsidP="0020505E">
      <w:pPr>
        <w:pStyle w:val="NoSpacing"/>
        <w:ind w:firstLine="720"/>
        <w:rPr>
          <w:sz w:val="24"/>
          <w:szCs w:val="24"/>
        </w:rPr>
      </w:pPr>
      <w:r w:rsidRPr="009A0CB4">
        <w:rPr>
          <w:sz w:val="24"/>
          <w:szCs w:val="24"/>
        </w:rPr>
        <w:br/>
      </w:r>
      <w:r w:rsidR="0020505E" w:rsidRPr="009A0CB4">
        <w:rPr>
          <w:sz w:val="24"/>
          <w:szCs w:val="24"/>
        </w:rPr>
        <w:t xml:space="preserve">  </w:t>
      </w:r>
      <w:r w:rsidR="0020505E" w:rsidRPr="009A0CB4">
        <w:rPr>
          <w:sz w:val="24"/>
          <w:szCs w:val="24"/>
        </w:rPr>
        <w:tab/>
      </w:r>
      <w:r w:rsidR="001F08EF" w:rsidRPr="009A0CB4">
        <w:rPr>
          <w:sz w:val="24"/>
          <w:szCs w:val="24"/>
        </w:rPr>
        <w:t xml:space="preserve">All of the property described in attached Exhibits </w:t>
      </w:r>
      <w:r w:rsidR="0020505E" w:rsidRPr="009A0CB4">
        <w:rPr>
          <w:sz w:val="24"/>
          <w:szCs w:val="24"/>
        </w:rPr>
        <w:t xml:space="preserve">A, B, C &amp; D are subject to this </w:t>
      </w:r>
      <w:r w:rsidR="001F08EF" w:rsidRPr="009A0CB4">
        <w:rPr>
          <w:sz w:val="24"/>
          <w:szCs w:val="24"/>
        </w:rPr>
        <w:t>AMENDED AND RESTATED DECLARATION and said AMENDED AND RESTATED DECLARATION amends, restates and replaces the Declarations at paragraphs 1-4 above and the above-referenced amendments to the Declarations.</w:t>
      </w:r>
    </w:p>
    <w:p w:rsidR="009B574C" w:rsidRPr="009A0CB4" w:rsidRDefault="009B574C" w:rsidP="001D477F">
      <w:pPr>
        <w:pStyle w:val="NoSpacing"/>
        <w:rPr>
          <w:sz w:val="24"/>
          <w:szCs w:val="24"/>
        </w:rPr>
      </w:pPr>
    </w:p>
    <w:p w:rsidR="009B574C" w:rsidRPr="009A0CB4" w:rsidRDefault="009B574C" w:rsidP="001D477F">
      <w:pPr>
        <w:pStyle w:val="NoSpacing"/>
        <w:rPr>
          <w:sz w:val="24"/>
          <w:szCs w:val="24"/>
        </w:rPr>
      </w:pPr>
      <w:r w:rsidRPr="009A0CB4">
        <w:rPr>
          <w:sz w:val="24"/>
          <w:szCs w:val="24"/>
        </w:rPr>
        <w:tab/>
        <w:t xml:space="preserve">The previous Declarant formed a non-profit association known </w:t>
      </w:r>
      <w:r w:rsidR="00352816" w:rsidRPr="009A0CB4">
        <w:rPr>
          <w:sz w:val="24"/>
          <w:szCs w:val="24"/>
        </w:rPr>
        <w:t>as Willow Run/Willow Pond Owner</w:t>
      </w:r>
      <w:r w:rsidRPr="009A0CB4">
        <w:rPr>
          <w:sz w:val="24"/>
          <w:szCs w:val="24"/>
        </w:rPr>
        <w:t>s</w:t>
      </w:r>
      <w:r w:rsidR="00352816" w:rsidRPr="009A0CB4">
        <w:rPr>
          <w:sz w:val="24"/>
          <w:szCs w:val="24"/>
        </w:rPr>
        <w:t>’</w:t>
      </w:r>
      <w:r w:rsidRPr="009A0CB4">
        <w:rPr>
          <w:sz w:val="24"/>
          <w:szCs w:val="24"/>
        </w:rPr>
        <w:t xml:space="preserve"> Association, Inc. to assist in assuring the continued integrity of the Property; and</w:t>
      </w:r>
    </w:p>
    <w:p w:rsidR="009B574C" w:rsidRPr="009A0CB4" w:rsidRDefault="009B574C" w:rsidP="001D477F">
      <w:pPr>
        <w:pStyle w:val="NoSpacing"/>
        <w:rPr>
          <w:sz w:val="24"/>
          <w:szCs w:val="24"/>
        </w:rPr>
      </w:pPr>
    </w:p>
    <w:p w:rsidR="009B574C" w:rsidRPr="009A0CB4" w:rsidRDefault="009B574C" w:rsidP="001D477F">
      <w:pPr>
        <w:pStyle w:val="NoSpacing"/>
        <w:rPr>
          <w:sz w:val="24"/>
          <w:szCs w:val="24"/>
        </w:rPr>
      </w:pPr>
      <w:r w:rsidRPr="009A0CB4">
        <w:rPr>
          <w:sz w:val="24"/>
          <w:szCs w:val="24"/>
        </w:rPr>
        <w:tab/>
        <w:t xml:space="preserve">THIS PROPERTY </w:t>
      </w:r>
      <w:r w:rsidR="0020505E" w:rsidRPr="009A0CB4">
        <w:rPr>
          <w:sz w:val="24"/>
          <w:szCs w:val="24"/>
        </w:rPr>
        <w:t>is subject to this AMENDE</w:t>
      </w:r>
      <w:r w:rsidRPr="009A0CB4">
        <w:rPr>
          <w:sz w:val="24"/>
          <w:szCs w:val="24"/>
        </w:rPr>
        <w:t>D AND RESTATED DECLARATION to assist in assuring the architectural and aesthetic character of the PROPERTY and to ensure the health, safety and welfare of its resident Owners and Occupants, as well as providing limited services to the Owners and Occupants.</w:t>
      </w:r>
    </w:p>
    <w:p w:rsidR="009B574C" w:rsidRPr="009A0CB4" w:rsidRDefault="009B574C" w:rsidP="001D477F">
      <w:pPr>
        <w:pStyle w:val="NoSpacing"/>
        <w:rPr>
          <w:sz w:val="24"/>
          <w:szCs w:val="24"/>
        </w:rPr>
      </w:pPr>
      <w:r w:rsidRPr="009A0CB4">
        <w:rPr>
          <w:sz w:val="24"/>
          <w:szCs w:val="24"/>
        </w:rPr>
        <w:lastRenderedPageBreak/>
        <w:t>THIS PROPERTY is exempt from the provision of Minnesota Statues Chapter 515B, known as the Minnesota Common Interest Ownership Act, and it is the intent of the Association to remain outside of the scope of the Minnesota Common Interest Ownership Act.</w:t>
      </w:r>
    </w:p>
    <w:p w:rsidR="00664AC3" w:rsidRPr="009A0CB4" w:rsidRDefault="00664AC3" w:rsidP="00664AC3">
      <w:pPr>
        <w:pStyle w:val="Heading1"/>
        <w:spacing w:before="0" w:line="240" w:lineRule="auto"/>
        <w:jc w:val="center"/>
        <w:rPr>
          <w:rFonts w:asciiTheme="minorHAnsi" w:hAnsiTheme="minorHAnsi"/>
          <w:b w:val="0"/>
          <w:color w:val="auto"/>
          <w:sz w:val="24"/>
          <w:szCs w:val="24"/>
        </w:rPr>
      </w:pPr>
    </w:p>
    <w:p w:rsidR="00AD2328" w:rsidRPr="009A0CB4" w:rsidRDefault="003D1B20" w:rsidP="00664AC3">
      <w:pPr>
        <w:pStyle w:val="Heading1"/>
        <w:spacing w:before="0" w:line="240" w:lineRule="auto"/>
        <w:jc w:val="center"/>
        <w:rPr>
          <w:rFonts w:asciiTheme="minorHAnsi" w:hAnsiTheme="minorHAnsi"/>
          <w:b w:val="0"/>
          <w:color w:val="auto"/>
          <w:sz w:val="24"/>
          <w:szCs w:val="24"/>
        </w:rPr>
      </w:pPr>
      <w:r w:rsidRPr="009A0CB4">
        <w:rPr>
          <w:rFonts w:asciiTheme="minorHAnsi" w:hAnsiTheme="minorHAnsi"/>
          <w:b w:val="0"/>
          <w:color w:val="auto"/>
          <w:sz w:val="24"/>
          <w:szCs w:val="24"/>
        </w:rPr>
        <w:t>SECTION 1</w:t>
      </w:r>
    </w:p>
    <w:p w:rsidR="003D1B20" w:rsidRPr="009A0CB4" w:rsidRDefault="003D1B20" w:rsidP="003D1B20">
      <w:pPr>
        <w:pStyle w:val="NoSpacing"/>
        <w:jc w:val="center"/>
        <w:rPr>
          <w:sz w:val="24"/>
          <w:szCs w:val="24"/>
        </w:rPr>
      </w:pPr>
      <w:r w:rsidRPr="009A0CB4">
        <w:rPr>
          <w:sz w:val="24"/>
          <w:szCs w:val="24"/>
        </w:rPr>
        <w:t>DEFINITIONS</w:t>
      </w:r>
    </w:p>
    <w:p w:rsidR="003D1B20" w:rsidRPr="009A0CB4" w:rsidRDefault="003D1B20" w:rsidP="00664AC3">
      <w:pPr>
        <w:pStyle w:val="NoSpacing"/>
        <w:jc w:val="center"/>
        <w:rPr>
          <w:sz w:val="24"/>
          <w:szCs w:val="24"/>
        </w:rPr>
      </w:pPr>
    </w:p>
    <w:p w:rsidR="003D1B20" w:rsidRPr="009A0CB4" w:rsidRDefault="003D1B20" w:rsidP="003D1B20">
      <w:pPr>
        <w:pStyle w:val="NoSpacing"/>
        <w:rPr>
          <w:sz w:val="24"/>
          <w:szCs w:val="24"/>
        </w:rPr>
      </w:pPr>
      <w:r w:rsidRPr="009A0CB4">
        <w:rPr>
          <w:sz w:val="24"/>
          <w:szCs w:val="24"/>
        </w:rPr>
        <w:tab/>
        <w:t xml:space="preserve">The following words when used in the Articles and Bylaws of the Association and this Declaration (collectively the “Governing Documents”) shall have the following meanings (unless the context </w:t>
      </w:r>
      <w:r w:rsidR="00727711" w:rsidRPr="009A0CB4">
        <w:rPr>
          <w:sz w:val="24"/>
          <w:szCs w:val="24"/>
        </w:rPr>
        <w:t xml:space="preserve">implies </w:t>
      </w:r>
      <w:r w:rsidRPr="009A0CB4">
        <w:rPr>
          <w:sz w:val="24"/>
          <w:szCs w:val="24"/>
        </w:rPr>
        <w:t>otherwise</w:t>
      </w:r>
      <w:r w:rsidR="00727711" w:rsidRPr="009A0CB4">
        <w:rPr>
          <w:sz w:val="24"/>
          <w:szCs w:val="24"/>
        </w:rPr>
        <w:t>):</w:t>
      </w:r>
    </w:p>
    <w:p w:rsidR="003D1B20" w:rsidRPr="009A0CB4" w:rsidRDefault="003D1B20" w:rsidP="003D1B20">
      <w:pPr>
        <w:pStyle w:val="NoSpacing"/>
        <w:rPr>
          <w:sz w:val="24"/>
          <w:szCs w:val="24"/>
        </w:rPr>
      </w:pPr>
    </w:p>
    <w:p w:rsidR="00727711" w:rsidRPr="009A0CB4" w:rsidRDefault="00727711"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Association”</w:t>
      </w:r>
      <w:r w:rsidRPr="009A0CB4">
        <w:rPr>
          <w:sz w:val="24"/>
          <w:szCs w:val="24"/>
        </w:rPr>
        <w:t xml:space="preserve"> shall mean</w:t>
      </w:r>
      <w:r w:rsidR="005B004F" w:rsidRPr="009A0CB4">
        <w:rPr>
          <w:sz w:val="24"/>
          <w:szCs w:val="24"/>
        </w:rPr>
        <w:t xml:space="preserve"> the Willow Pond-Willow Run Owner’s</w:t>
      </w:r>
      <w:r w:rsidRPr="009A0CB4">
        <w:rPr>
          <w:sz w:val="24"/>
          <w:szCs w:val="24"/>
        </w:rPr>
        <w:t xml:space="preserve"> Association, a nonprofit corporation which has been created pursuant to Chapter 317A of the laws of the State of Minnesota, whose members consist of all Owners as defined herein.</w:t>
      </w:r>
    </w:p>
    <w:p w:rsidR="005F7B48" w:rsidRPr="009A0CB4" w:rsidRDefault="005F7B48" w:rsidP="005F7B48">
      <w:pPr>
        <w:pStyle w:val="NoSpacing"/>
        <w:rPr>
          <w:sz w:val="24"/>
          <w:szCs w:val="24"/>
        </w:rPr>
      </w:pPr>
    </w:p>
    <w:p w:rsidR="00727711" w:rsidRPr="009A0CB4" w:rsidRDefault="00727711"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Board”</w:t>
      </w:r>
      <w:r w:rsidRPr="009A0CB4">
        <w:rPr>
          <w:sz w:val="24"/>
          <w:szCs w:val="24"/>
        </w:rPr>
        <w:t xml:space="preserve"> shall mean the Board of Directors of the Association, as provided for in the Bylaws.</w:t>
      </w:r>
    </w:p>
    <w:p w:rsidR="005F7B48" w:rsidRPr="009A0CB4" w:rsidRDefault="005F7B48" w:rsidP="005F7B48">
      <w:pPr>
        <w:pStyle w:val="NoSpacing"/>
        <w:rPr>
          <w:sz w:val="24"/>
          <w:szCs w:val="24"/>
        </w:rPr>
      </w:pPr>
    </w:p>
    <w:p w:rsidR="005F7B48" w:rsidRPr="009A0CB4" w:rsidRDefault="00727711" w:rsidP="005F7B48">
      <w:pPr>
        <w:pStyle w:val="NoSpacing"/>
        <w:numPr>
          <w:ilvl w:val="1"/>
          <w:numId w:val="1"/>
        </w:numPr>
        <w:ind w:left="1440" w:hanging="720"/>
        <w:rPr>
          <w:sz w:val="24"/>
          <w:szCs w:val="24"/>
        </w:rPr>
      </w:pPr>
      <w:r w:rsidRPr="009A0CB4">
        <w:rPr>
          <w:sz w:val="24"/>
          <w:szCs w:val="24"/>
        </w:rPr>
        <w:t>“</w:t>
      </w:r>
      <w:r w:rsidRPr="009A0CB4">
        <w:rPr>
          <w:sz w:val="24"/>
          <w:szCs w:val="24"/>
          <w:u w:val="single"/>
        </w:rPr>
        <w:t>Bylaws”</w:t>
      </w:r>
      <w:r w:rsidRPr="009A0CB4">
        <w:rPr>
          <w:sz w:val="24"/>
          <w:szCs w:val="24"/>
        </w:rPr>
        <w:t xml:space="preserve"> shall mean the Bylaws governing the operation</w:t>
      </w:r>
      <w:r w:rsidR="00834B42" w:rsidRPr="009A0CB4">
        <w:rPr>
          <w:sz w:val="24"/>
          <w:szCs w:val="24"/>
        </w:rPr>
        <w:t xml:space="preserve"> of the Association, as amended</w:t>
      </w:r>
      <w:r w:rsidRPr="009A0CB4">
        <w:rPr>
          <w:sz w:val="24"/>
          <w:szCs w:val="24"/>
        </w:rPr>
        <w:t>.</w:t>
      </w:r>
    </w:p>
    <w:p w:rsidR="005F7B48" w:rsidRPr="009A0CB4" w:rsidRDefault="005F7B48" w:rsidP="005F7B48">
      <w:pPr>
        <w:pStyle w:val="NoSpacing"/>
        <w:rPr>
          <w:sz w:val="24"/>
          <w:szCs w:val="24"/>
        </w:rPr>
      </w:pPr>
    </w:p>
    <w:p w:rsidR="00F647A7" w:rsidRPr="009A0CB4" w:rsidRDefault="00F647A7"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Common Elements”</w:t>
      </w:r>
      <w:r w:rsidRPr="009A0CB4">
        <w:rPr>
          <w:sz w:val="24"/>
          <w:szCs w:val="24"/>
        </w:rPr>
        <w:t xml:space="preserve"> shall mean all parts of the Property except Units, including all improvements thereon, owned by the Association or the common benefit of the Owners and Occupants.  The Common Elements are legally described</w:t>
      </w:r>
      <w:r w:rsidR="005823CA" w:rsidRPr="009A0CB4">
        <w:rPr>
          <w:sz w:val="24"/>
          <w:szCs w:val="24"/>
        </w:rPr>
        <w:t xml:space="preserve"> as sprinkler system, including pump houses, and entry signage</w:t>
      </w:r>
      <w:r w:rsidR="00834B42" w:rsidRPr="009A0CB4">
        <w:rPr>
          <w:sz w:val="24"/>
          <w:szCs w:val="24"/>
        </w:rPr>
        <w:t>.</w:t>
      </w:r>
    </w:p>
    <w:p w:rsidR="005F7B48" w:rsidRPr="009A0CB4" w:rsidRDefault="005F7B48" w:rsidP="005F7B48">
      <w:pPr>
        <w:pStyle w:val="NoSpacing"/>
        <w:rPr>
          <w:sz w:val="24"/>
          <w:szCs w:val="24"/>
        </w:rPr>
      </w:pPr>
    </w:p>
    <w:p w:rsidR="00F647A7" w:rsidRPr="009A0CB4" w:rsidRDefault="00F647A7"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Common Expenses”</w:t>
      </w:r>
      <w:r w:rsidRPr="009A0CB4">
        <w:rPr>
          <w:sz w:val="24"/>
          <w:szCs w:val="24"/>
        </w:rPr>
        <w:t xml:space="preserve"> shall mean and include all expenditures made or liabilities incurred by or on behalf of the Association and incident to its operation, including without limitation allocations to reserves and those items specifically identified as Common Expenses in this Declaration or the Bylaws.</w:t>
      </w:r>
    </w:p>
    <w:p w:rsidR="005F7B48" w:rsidRPr="009A0CB4" w:rsidRDefault="005F7B48" w:rsidP="005F7B48">
      <w:pPr>
        <w:pStyle w:val="NoSpacing"/>
        <w:rPr>
          <w:sz w:val="24"/>
          <w:szCs w:val="24"/>
        </w:rPr>
      </w:pPr>
    </w:p>
    <w:p w:rsidR="00397BE7" w:rsidRPr="009A0CB4" w:rsidRDefault="00397BE7"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Declarant</w:t>
      </w:r>
      <w:r w:rsidRPr="009A0CB4">
        <w:rPr>
          <w:sz w:val="24"/>
          <w:szCs w:val="24"/>
        </w:rPr>
        <w:t xml:space="preserve">” shall mean </w:t>
      </w:r>
      <w:proofErr w:type="spellStart"/>
      <w:r w:rsidRPr="009A0CB4">
        <w:rPr>
          <w:sz w:val="24"/>
          <w:szCs w:val="24"/>
        </w:rPr>
        <w:t>McMeredith</w:t>
      </w:r>
      <w:proofErr w:type="spellEnd"/>
      <w:r w:rsidRPr="009A0CB4">
        <w:rPr>
          <w:sz w:val="24"/>
          <w:szCs w:val="24"/>
        </w:rPr>
        <w:t xml:space="preserve"> Development Corporation, Inc., the original developers of the real property.</w:t>
      </w:r>
    </w:p>
    <w:p w:rsidR="005F7B48" w:rsidRPr="009A0CB4" w:rsidRDefault="005F7B48" w:rsidP="005F7B48">
      <w:pPr>
        <w:pStyle w:val="NoSpacing"/>
        <w:rPr>
          <w:sz w:val="24"/>
          <w:szCs w:val="24"/>
        </w:rPr>
      </w:pPr>
    </w:p>
    <w:p w:rsidR="00F647A7" w:rsidRPr="009A0CB4" w:rsidRDefault="00F647A7"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Dwelling”</w:t>
      </w:r>
      <w:r w:rsidRPr="009A0CB4">
        <w:rPr>
          <w:sz w:val="24"/>
          <w:szCs w:val="24"/>
        </w:rPr>
        <w:t xml:space="preserve"> shall me</w:t>
      </w:r>
      <w:r w:rsidR="00834B42" w:rsidRPr="009A0CB4">
        <w:rPr>
          <w:sz w:val="24"/>
          <w:szCs w:val="24"/>
        </w:rPr>
        <w:t>an a building consisting of one</w:t>
      </w:r>
      <w:r w:rsidRPr="009A0CB4">
        <w:rPr>
          <w:sz w:val="24"/>
          <w:szCs w:val="24"/>
        </w:rPr>
        <w:t xml:space="preserve"> floor, designed and intended for occupancy as a single family residence</w:t>
      </w:r>
      <w:r w:rsidR="007C3165" w:rsidRPr="009A0CB4">
        <w:rPr>
          <w:sz w:val="24"/>
          <w:szCs w:val="24"/>
        </w:rPr>
        <w:t xml:space="preserve"> and similar architecture</w:t>
      </w:r>
      <w:r w:rsidRPr="009A0CB4">
        <w:rPr>
          <w:sz w:val="24"/>
          <w:szCs w:val="24"/>
        </w:rPr>
        <w:t xml:space="preserve">, and located within the boundaries of </w:t>
      </w:r>
      <w:r w:rsidR="00AE1164" w:rsidRPr="009A0CB4">
        <w:rPr>
          <w:sz w:val="24"/>
          <w:szCs w:val="24"/>
        </w:rPr>
        <w:t>a Unit.  The Dwelling includes</w:t>
      </w:r>
      <w:r w:rsidRPr="009A0CB4">
        <w:rPr>
          <w:sz w:val="24"/>
          <w:szCs w:val="24"/>
        </w:rPr>
        <w:t xml:space="preserve"> attached</w:t>
      </w:r>
      <w:r w:rsidR="00AE1164" w:rsidRPr="009A0CB4">
        <w:rPr>
          <w:sz w:val="24"/>
          <w:szCs w:val="24"/>
        </w:rPr>
        <w:t xml:space="preserve"> garage</w:t>
      </w:r>
      <w:r w:rsidRPr="009A0CB4">
        <w:rPr>
          <w:sz w:val="24"/>
          <w:szCs w:val="24"/>
        </w:rPr>
        <w:t xml:space="preserve">, </w:t>
      </w:r>
      <w:r w:rsidR="007C3165" w:rsidRPr="009A0CB4">
        <w:rPr>
          <w:sz w:val="24"/>
          <w:szCs w:val="24"/>
        </w:rPr>
        <w:t>within</w:t>
      </w:r>
      <w:r w:rsidRPr="009A0CB4">
        <w:rPr>
          <w:sz w:val="24"/>
          <w:szCs w:val="24"/>
        </w:rPr>
        <w:t xml:space="preserve"> the boundaries of the Unit in which the Dwelling is located.</w:t>
      </w:r>
    </w:p>
    <w:p w:rsidR="005F7B48" w:rsidRPr="009A0CB4" w:rsidRDefault="005F7B48" w:rsidP="005F7B48">
      <w:pPr>
        <w:pStyle w:val="NoSpacing"/>
        <w:rPr>
          <w:sz w:val="24"/>
          <w:szCs w:val="24"/>
        </w:rPr>
      </w:pPr>
    </w:p>
    <w:p w:rsidR="00834B42" w:rsidRPr="009A0CB4" w:rsidRDefault="00834B42" w:rsidP="005F7B48">
      <w:pPr>
        <w:pStyle w:val="NoSpacing"/>
        <w:rPr>
          <w:sz w:val="24"/>
          <w:szCs w:val="24"/>
        </w:rPr>
      </w:pPr>
    </w:p>
    <w:p w:rsidR="00834B42" w:rsidRPr="009A0CB4" w:rsidRDefault="00834B42" w:rsidP="005F7B48">
      <w:pPr>
        <w:pStyle w:val="NoSpacing"/>
        <w:rPr>
          <w:sz w:val="24"/>
          <w:szCs w:val="24"/>
        </w:rPr>
      </w:pPr>
    </w:p>
    <w:p w:rsidR="00834B42" w:rsidRPr="009A0CB4" w:rsidRDefault="00834B42" w:rsidP="005F7B48">
      <w:pPr>
        <w:pStyle w:val="NoSpacing"/>
        <w:rPr>
          <w:sz w:val="24"/>
          <w:szCs w:val="24"/>
        </w:rPr>
      </w:pPr>
    </w:p>
    <w:p w:rsidR="00F647A7" w:rsidRPr="009A0CB4" w:rsidRDefault="00F647A7" w:rsidP="00664AC3">
      <w:pPr>
        <w:pStyle w:val="NoSpacing"/>
        <w:numPr>
          <w:ilvl w:val="1"/>
          <w:numId w:val="1"/>
        </w:numPr>
        <w:ind w:left="1440" w:hanging="720"/>
        <w:rPr>
          <w:sz w:val="24"/>
          <w:szCs w:val="24"/>
        </w:rPr>
      </w:pPr>
      <w:r w:rsidRPr="009A0CB4">
        <w:rPr>
          <w:sz w:val="24"/>
          <w:szCs w:val="24"/>
        </w:rPr>
        <w:lastRenderedPageBreak/>
        <w:t>“</w:t>
      </w:r>
      <w:r w:rsidRPr="009A0CB4">
        <w:rPr>
          <w:sz w:val="24"/>
          <w:szCs w:val="24"/>
          <w:u w:val="single"/>
        </w:rPr>
        <w:t>Eligible Mortgagee”</w:t>
      </w:r>
      <w:r w:rsidRPr="009A0CB4">
        <w:rPr>
          <w:sz w:val="24"/>
          <w:szCs w:val="24"/>
        </w:rPr>
        <w:t xml:space="preserve"> shall mean any Person owning a mortgage on any Unit, which mortgage is first in priority upon foreclosure to all other mortgages that encumber such Unit, and which has requested the Association, in writing, to notify it regarding any proposed action which requires approval by a specified percentage of Eligible Mortgagees.</w:t>
      </w:r>
    </w:p>
    <w:p w:rsidR="005F7B48" w:rsidRPr="009A0CB4" w:rsidRDefault="005F7B48" w:rsidP="005F7B48">
      <w:pPr>
        <w:pStyle w:val="NoSpacing"/>
        <w:rPr>
          <w:sz w:val="24"/>
          <w:szCs w:val="24"/>
        </w:rPr>
      </w:pPr>
    </w:p>
    <w:p w:rsidR="00AE1164" w:rsidRPr="009A0CB4" w:rsidRDefault="00AE1164"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Guests”</w:t>
      </w:r>
      <w:r w:rsidRPr="009A0CB4">
        <w:rPr>
          <w:sz w:val="24"/>
          <w:szCs w:val="24"/>
        </w:rPr>
        <w:t xml:space="preserve"> any occupancy by a non-owner longer than thirty (30) days are prohibited.</w:t>
      </w:r>
    </w:p>
    <w:p w:rsidR="005F7B48" w:rsidRPr="009A0CB4" w:rsidRDefault="005F7B48" w:rsidP="005F7B48">
      <w:pPr>
        <w:pStyle w:val="NoSpacing"/>
        <w:rPr>
          <w:sz w:val="24"/>
          <w:szCs w:val="24"/>
        </w:rPr>
      </w:pPr>
    </w:p>
    <w:p w:rsidR="00F647A7" w:rsidRPr="009A0CB4" w:rsidRDefault="00F647A7"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Governing Documents”</w:t>
      </w:r>
      <w:r w:rsidRPr="009A0CB4">
        <w:rPr>
          <w:sz w:val="24"/>
          <w:szCs w:val="24"/>
        </w:rPr>
        <w:t xml:space="preserve"> shall mean </w:t>
      </w:r>
      <w:r w:rsidR="00664AC3" w:rsidRPr="009A0CB4">
        <w:rPr>
          <w:sz w:val="24"/>
          <w:szCs w:val="24"/>
        </w:rPr>
        <w:t xml:space="preserve">this Declaration, and the Articles of Incorporation </w:t>
      </w:r>
      <w:r w:rsidRPr="009A0CB4">
        <w:rPr>
          <w:sz w:val="24"/>
          <w:szCs w:val="24"/>
        </w:rPr>
        <w:t>and Bylaws</w:t>
      </w:r>
      <w:r w:rsidR="00834B42" w:rsidRPr="009A0CB4">
        <w:rPr>
          <w:sz w:val="24"/>
          <w:szCs w:val="24"/>
        </w:rPr>
        <w:t xml:space="preserve"> of the Association, as amended</w:t>
      </w:r>
      <w:r w:rsidRPr="009A0CB4">
        <w:rPr>
          <w:sz w:val="24"/>
          <w:szCs w:val="24"/>
        </w:rPr>
        <w:t>, all of which shall govern the use and operation of the Property.</w:t>
      </w:r>
    </w:p>
    <w:p w:rsidR="005F7B48" w:rsidRPr="009A0CB4" w:rsidRDefault="005F7B48" w:rsidP="005F7B48">
      <w:pPr>
        <w:pStyle w:val="NoSpacing"/>
        <w:rPr>
          <w:sz w:val="24"/>
          <w:szCs w:val="24"/>
        </w:rPr>
      </w:pPr>
    </w:p>
    <w:p w:rsidR="00F647A7" w:rsidRPr="009A0CB4" w:rsidRDefault="00F647A7"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Member”</w:t>
      </w:r>
      <w:r w:rsidRPr="009A0CB4">
        <w:rPr>
          <w:sz w:val="24"/>
          <w:szCs w:val="24"/>
        </w:rPr>
        <w:t xml:space="preserve"> shall mean all</w:t>
      </w:r>
      <w:r w:rsidR="00956E8F" w:rsidRPr="009A0CB4">
        <w:rPr>
          <w:sz w:val="24"/>
          <w:szCs w:val="24"/>
        </w:rPr>
        <w:t xml:space="preserve"> </w:t>
      </w:r>
      <w:r w:rsidRPr="009A0CB4">
        <w:rPr>
          <w:sz w:val="24"/>
          <w:szCs w:val="24"/>
        </w:rPr>
        <w:t>persons who are members of the Association by virtue of being Owners as defined in this Declaration.  The words “Owner” and “Member” may be used interchangeably in the Governing Documents.</w:t>
      </w:r>
    </w:p>
    <w:p w:rsidR="005F7B48" w:rsidRPr="009A0CB4" w:rsidRDefault="005F7B48" w:rsidP="005F7B48">
      <w:pPr>
        <w:pStyle w:val="NoSpacing"/>
        <w:rPr>
          <w:sz w:val="24"/>
          <w:szCs w:val="24"/>
        </w:rPr>
      </w:pPr>
    </w:p>
    <w:p w:rsidR="00F647A7" w:rsidRPr="009A0CB4" w:rsidRDefault="00F647A7"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Occupant”</w:t>
      </w:r>
      <w:r w:rsidRPr="009A0CB4">
        <w:rPr>
          <w:sz w:val="24"/>
          <w:szCs w:val="24"/>
        </w:rPr>
        <w:t xml:space="preserve"> shall mean any person or persons, other than an Owner</w:t>
      </w:r>
      <w:r w:rsidR="00B27FD3" w:rsidRPr="009A0CB4">
        <w:rPr>
          <w:sz w:val="24"/>
          <w:szCs w:val="24"/>
        </w:rPr>
        <w:t>, but not a renter or renters</w:t>
      </w:r>
      <w:r w:rsidRPr="009A0CB4">
        <w:rPr>
          <w:sz w:val="24"/>
          <w:szCs w:val="24"/>
        </w:rPr>
        <w:t>, in possession of or residing in a Dwelling on a Unit.</w:t>
      </w:r>
    </w:p>
    <w:p w:rsidR="005F7B48" w:rsidRPr="009A0CB4" w:rsidRDefault="005F7B48" w:rsidP="005F7B48">
      <w:pPr>
        <w:pStyle w:val="NoSpacing"/>
        <w:rPr>
          <w:sz w:val="24"/>
          <w:szCs w:val="24"/>
        </w:rPr>
      </w:pPr>
    </w:p>
    <w:p w:rsidR="00B27FD3" w:rsidRPr="009A0CB4" w:rsidRDefault="00B27FD3"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Owner”</w:t>
      </w:r>
      <w:r w:rsidRPr="009A0CB4">
        <w:rPr>
          <w:sz w:val="24"/>
          <w:szCs w:val="24"/>
        </w:rPr>
        <w:t xml:space="preserve"> shall mean a Person who owns a Unit, but excluding contract for deed vendors, </w:t>
      </w:r>
      <w:proofErr w:type="spellStart"/>
      <w:r w:rsidRPr="009A0CB4">
        <w:rPr>
          <w:sz w:val="24"/>
          <w:szCs w:val="24"/>
        </w:rPr>
        <w:t>mortagees</w:t>
      </w:r>
      <w:proofErr w:type="spellEnd"/>
      <w:r w:rsidRPr="009A0CB4">
        <w:rPr>
          <w:sz w:val="24"/>
          <w:szCs w:val="24"/>
        </w:rPr>
        <w:t xml:space="preserve"> and other secured parties.  The term “Owner” includes, without limitation, contract for deed vende</w:t>
      </w:r>
      <w:r w:rsidR="005F7B48" w:rsidRPr="009A0CB4">
        <w:rPr>
          <w:sz w:val="24"/>
          <w:szCs w:val="24"/>
        </w:rPr>
        <w:t>es and holders of a life estate.</w:t>
      </w:r>
    </w:p>
    <w:p w:rsidR="005F7B48" w:rsidRPr="009A0CB4" w:rsidRDefault="005F7B48" w:rsidP="005F7B48">
      <w:pPr>
        <w:pStyle w:val="NoSpacing"/>
        <w:rPr>
          <w:sz w:val="24"/>
          <w:szCs w:val="24"/>
        </w:rPr>
      </w:pPr>
    </w:p>
    <w:p w:rsidR="00B27FD3" w:rsidRPr="009A0CB4" w:rsidRDefault="00B27FD3"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Person”</w:t>
      </w:r>
      <w:r w:rsidRPr="009A0CB4">
        <w:rPr>
          <w:sz w:val="24"/>
          <w:szCs w:val="24"/>
        </w:rPr>
        <w:t xml:space="preserve"> shall mean a natural individual, corporation, limited liability company, partnership, trustee, or legal entity capable of holding title to real property.</w:t>
      </w:r>
    </w:p>
    <w:p w:rsidR="005F7B48" w:rsidRPr="009A0CB4" w:rsidRDefault="005F7B48" w:rsidP="005F7B48">
      <w:pPr>
        <w:pStyle w:val="NoSpacing"/>
        <w:rPr>
          <w:sz w:val="24"/>
          <w:szCs w:val="24"/>
        </w:rPr>
      </w:pPr>
    </w:p>
    <w:p w:rsidR="00B27FD3" w:rsidRPr="009A0CB4" w:rsidRDefault="00B27FD3"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Plat”</w:t>
      </w:r>
      <w:r w:rsidRPr="009A0CB4">
        <w:rPr>
          <w:sz w:val="24"/>
          <w:szCs w:val="24"/>
        </w:rPr>
        <w:t xml:space="preserve"> shall mean the recorded plat depicting the property satisfying the requirements of Minnesota Statues, as applicable, including any amended or supplemental Plats recorded from time to time.</w:t>
      </w:r>
    </w:p>
    <w:p w:rsidR="005F7B48" w:rsidRPr="009A0CB4" w:rsidRDefault="005F7B48" w:rsidP="005F7B48">
      <w:pPr>
        <w:pStyle w:val="NoSpacing"/>
        <w:rPr>
          <w:sz w:val="24"/>
          <w:szCs w:val="24"/>
        </w:rPr>
      </w:pPr>
    </w:p>
    <w:p w:rsidR="00B27FD3" w:rsidRPr="009A0CB4" w:rsidRDefault="00B27FD3"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Property”</w:t>
      </w:r>
      <w:r w:rsidRPr="009A0CB4">
        <w:rPr>
          <w:sz w:val="24"/>
          <w:szCs w:val="24"/>
        </w:rPr>
        <w:t xml:space="preserve"> shall mean all of the real property submitted to this Declaration, including the Dwellings and all other structures and improvements loca</w:t>
      </w:r>
      <w:r w:rsidR="00664AC3" w:rsidRPr="009A0CB4">
        <w:rPr>
          <w:sz w:val="24"/>
          <w:szCs w:val="24"/>
        </w:rPr>
        <w:t>ted thereon now or in the future</w:t>
      </w:r>
      <w:r w:rsidRPr="009A0CB4">
        <w:rPr>
          <w:sz w:val="24"/>
          <w:szCs w:val="24"/>
        </w:rPr>
        <w:t>.  The Property as of the date of this Declaration is legally described in Exhibits A – I attached.</w:t>
      </w:r>
    </w:p>
    <w:p w:rsidR="005F7B48" w:rsidRPr="009A0CB4" w:rsidRDefault="005F7B48" w:rsidP="005F7B48">
      <w:pPr>
        <w:pStyle w:val="NoSpacing"/>
        <w:rPr>
          <w:sz w:val="24"/>
          <w:szCs w:val="24"/>
        </w:rPr>
      </w:pPr>
    </w:p>
    <w:p w:rsidR="00B27FD3" w:rsidRPr="009A0CB4" w:rsidRDefault="00B27FD3"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Rules and Regulations”</w:t>
      </w:r>
      <w:r w:rsidRPr="009A0CB4">
        <w:rPr>
          <w:sz w:val="24"/>
          <w:szCs w:val="24"/>
        </w:rPr>
        <w:t xml:space="preserve"> shall mean the Rules and Regulations of the Association as approved pursuant to Section 5.6.</w:t>
      </w:r>
    </w:p>
    <w:p w:rsidR="00834B42" w:rsidRPr="009A0CB4" w:rsidRDefault="00834B42" w:rsidP="00834B42">
      <w:pPr>
        <w:pStyle w:val="NoSpacing"/>
        <w:rPr>
          <w:sz w:val="24"/>
          <w:szCs w:val="24"/>
        </w:rPr>
      </w:pPr>
    </w:p>
    <w:p w:rsidR="00B27FD3" w:rsidRPr="009A0CB4" w:rsidRDefault="00B27FD3" w:rsidP="00664AC3">
      <w:pPr>
        <w:pStyle w:val="NoSpacing"/>
        <w:numPr>
          <w:ilvl w:val="1"/>
          <w:numId w:val="1"/>
        </w:numPr>
        <w:ind w:left="1440" w:hanging="720"/>
        <w:rPr>
          <w:sz w:val="24"/>
          <w:szCs w:val="24"/>
        </w:rPr>
      </w:pPr>
      <w:r w:rsidRPr="009A0CB4">
        <w:rPr>
          <w:sz w:val="24"/>
          <w:szCs w:val="24"/>
        </w:rPr>
        <w:t>“</w:t>
      </w:r>
      <w:r w:rsidRPr="009A0CB4">
        <w:rPr>
          <w:sz w:val="24"/>
          <w:szCs w:val="24"/>
          <w:u w:val="single"/>
        </w:rPr>
        <w:t>Unit”</w:t>
      </w:r>
      <w:r w:rsidRPr="009A0CB4">
        <w:rPr>
          <w:sz w:val="24"/>
          <w:szCs w:val="24"/>
        </w:rPr>
        <w:t xml:space="preserve"> shall mean any platted lot subject to this Declaration upon which a Dwelling is located or intended to be located, as shown on the Plat, including all improvements thereon, but excluding the Common Elements.</w:t>
      </w:r>
    </w:p>
    <w:p w:rsidR="00B27FD3" w:rsidRPr="009A0CB4" w:rsidRDefault="00B27FD3" w:rsidP="00B27FD3">
      <w:pPr>
        <w:pStyle w:val="NoSpacing"/>
        <w:rPr>
          <w:sz w:val="24"/>
          <w:szCs w:val="24"/>
        </w:rPr>
      </w:pPr>
    </w:p>
    <w:p w:rsidR="00834B42" w:rsidRPr="009A0CB4" w:rsidRDefault="00834B42" w:rsidP="00B27FD3">
      <w:pPr>
        <w:pStyle w:val="NoSpacing"/>
        <w:rPr>
          <w:sz w:val="24"/>
          <w:szCs w:val="24"/>
        </w:rPr>
      </w:pPr>
    </w:p>
    <w:p w:rsidR="00B27FD3" w:rsidRPr="009A0CB4" w:rsidRDefault="00B27FD3" w:rsidP="00B27FD3">
      <w:pPr>
        <w:pStyle w:val="NoSpacing"/>
        <w:jc w:val="center"/>
        <w:rPr>
          <w:sz w:val="24"/>
          <w:szCs w:val="24"/>
        </w:rPr>
      </w:pPr>
      <w:r w:rsidRPr="009A0CB4">
        <w:rPr>
          <w:sz w:val="24"/>
          <w:szCs w:val="24"/>
        </w:rPr>
        <w:lastRenderedPageBreak/>
        <w:t>SECTION 2</w:t>
      </w:r>
    </w:p>
    <w:p w:rsidR="00B27FD3" w:rsidRPr="009A0CB4" w:rsidRDefault="00B27FD3" w:rsidP="00B27FD3">
      <w:pPr>
        <w:pStyle w:val="NoSpacing"/>
        <w:jc w:val="center"/>
        <w:rPr>
          <w:sz w:val="24"/>
          <w:szCs w:val="24"/>
        </w:rPr>
      </w:pPr>
      <w:r w:rsidRPr="009A0CB4">
        <w:rPr>
          <w:sz w:val="24"/>
          <w:szCs w:val="24"/>
        </w:rPr>
        <w:t>DESCRIPTION OF UNITS, EASEMENT AND APPURTENANCES</w:t>
      </w:r>
    </w:p>
    <w:p w:rsidR="00B27FD3" w:rsidRPr="009A0CB4" w:rsidRDefault="00B27FD3" w:rsidP="00B27FD3">
      <w:pPr>
        <w:pStyle w:val="NoSpacing"/>
        <w:jc w:val="center"/>
        <w:rPr>
          <w:sz w:val="24"/>
          <w:szCs w:val="24"/>
        </w:rPr>
      </w:pPr>
    </w:p>
    <w:p w:rsidR="00B27FD3" w:rsidRPr="009A0CB4" w:rsidRDefault="00B27FD3" w:rsidP="00664AC3">
      <w:pPr>
        <w:pStyle w:val="NoSpacing"/>
        <w:ind w:left="1440" w:hanging="720"/>
        <w:rPr>
          <w:sz w:val="24"/>
          <w:szCs w:val="24"/>
        </w:rPr>
      </w:pPr>
      <w:r w:rsidRPr="009A0CB4">
        <w:rPr>
          <w:sz w:val="24"/>
          <w:szCs w:val="24"/>
        </w:rPr>
        <w:t>2.</w:t>
      </w:r>
      <w:r w:rsidR="00E9197B" w:rsidRPr="009A0CB4">
        <w:rPr>
          <w:sz w:val="24"/>
          <w:szCs w:val="24"/>
        </w:rPr>
        <w:t>1</w:t>
      </w:r>
      <w:r w:rsidRPr="009A0CB4">
        <w:rPr>
          <w:sz w:val="24"/>
          <w:szCs w:val="24"/>
        </w:rPr>
        <w:tab/>
      </w:r>
      <w:r w:rsidR="000667DC" w:rsidRPr="009A0CB4">
        <w:rPr>
          <w:sz w:val="24"/>
          <w:szCs w:val="24"/>
          <w:u w:val="single"/>
        </w:rPr>
        <w:t>Units.</w:t>
      </w:r>
      <w:r w:rsidR="00664AC3" w:rsidRPr="009A0CB4">
        <w:rPr>
          <w:sz w:val="24"/>
          <w:szCs w:val="24"/>
        </w:rPr>
        <w:t xml:space="preserve"> </w:t>
      </w:r>
      <w:r w:rsidR="00137DD8" w:rsidRPr="009A0CB4">
        <w:rPr>
          <w:sz w:val="24"/>
          <w:szCs w:val="24"/>
        </w:rPr>
        <w:t>There are currently 142</w:t>
      </w:r>
      <w:r w:rsidR="00664AC3" w:rsidRPr="009A0CB4">
        <w:rPr>
          <w:sz w:val="24"/>
          <w:szCs w:val="24"/>
        </w:rPr>
        <w:t xml:space="preserve"> Units as of</w:t>
      </w:r>
      <w:r w:rsidR="00137DD8" w:rsidRPr="009A0CB4">
        <w:rPr>
          <w:sz w:val="24"/>
          <w:szCs w:val="24"/>
        </w:rPr>
        <w:t xml:space="preserve"> November 1, 2014</w:t>
      </w:r>
      <w:r w:rsidR="00664AC3" w:rsidRPr="009A0CB4">
        <w:rPr>
          <w:sz w:val="24"/>
          <w:szCs w:val="24"/>
        </w:rPr>
        <w:t>.</w:t>
      </w:r>
      <w:r w:rsidR="00AE1164" w:rsidRPr="009A0CB4">
        <w:rPr>
          <w:sz w:val="24"/>
          <w:szCs w:val="24"/>
        </w:rPr>
        <w:t xml:space="preserve"> A</w:t>
      </w:r>
      <w:r w:rsidR="000667DC" w:rsidRPr="009A0CB4">
        <w:rPr>
          <w:sz w:val="24"/>
          <w:szCs w:val="24"/>
        </w:rPr>
        <w:t xml:space="preserve">ll </w:t>
      </w:r>
      <w:r w:rsidR="00AE1164" w:rsidRPr="009A0CB4">
        <w:rPr>
          <w:sz w:val="24"/>
          <w:szCs w:val="24"/>
        </w:rPr>
        <w:t xml:space="preserve">units </w:t>
      </w:r>
      <w:r w:rsidR="000667DC" w:rsidRPr="009A0CB4">
        <w:rPr>
          <w:sz w:val="24"/>
          <w:szCs w:val="24"/>
        </w:rPr>
        <w:t>are restricted exclusively to residential use. Each Unit constitutes a separate parcel of real estate.  No additional Units may be created by the subdivision or conversion of Units.  The Unit identifiers and locations of the Units are shown on the Plat, which is incorporated herein by reference.  The Unit identifier for a Unit shall be its lot and block numbers and the subdivision name.</w:t>
      </w:r>
    </w:p>
    <w:p w:rsidR="00664AC3" w:rsidRPr="009A0CB4" w:rsidRDefault="00664AC3" w:rsidP="00664AC3">
      <w:pPr>
        <w:pStyle w:val="NoSpacing"/>
        <w:ind w:left="1440" w:hanging="720"/>
        <w:rPr>
          <w:sz w:val="24"/>
          <w:szCs w:val="24"/>
        </w:rPr>
      </w:pPr>
    </w:p>
    <w:p w:rsidR="000667DC" w:rsidRPr="009A0CB4" w:rsidRDefault="000667DC" w:rsidP="00664AC3">
      <w:pPr>
        <w:pStyle w:val="NoSpacing"/>
        <w:ind w:left="1440" w:hanging="720"/>
        <w:rPr>
          <w:sz w:val="24"/>
          <w:szCs w:val="24"/>
        </w:rPr>
      </w:pPr>
      <w:r w:rsidRPr="009A0CB4">
        <w:rPr>
          <w:sz w:val="24"/>
          <w:szCs w:val="24"/>
        </w:rPr>
        <w:t>2.2</w:t>
      </w:r>
      <w:r w:rsidRPr="009A0CB4">
        <w:rPr>
          <w:sz w:val="24"/>
          <w:szCs w:val="24"/>
        </w:rPr>
        <w:tab/>
      </w:r>
      <w:r w:rsidRPr="009A0CB4">
        <w:rPr>
          <w:sz w:val="24"/>
          <w:szCs w:val="24"/>
          <w:u w:val="single"/>
        </w:rPr>
        <w:t>Unit Boundaries.</w:t>
      </w:r>
      <w:r w:rsidRPr="009A0CB4">
        <w:rPr>
          <w:sz w:val="24"/>
          <w:szCs w:val="24"/>
        </w:rPr>
        <w:t xml:space="preserve">  The front, rear and side boundaries of each Unit shall be the boundary lines of the platted lot as shown on the Plat.  The Units shall have no upper or lower boundaries.</w:t>
      </w:r>
    </w:p>
    <w:p w:rsidR="005F7B48" w:rsidRPr="009A0CB4" w:rsidRDefault="005F7B48" w:rsidP="00834B42">
      <w:pPr>
        <w:pStyle w:val="NoSpacing"/>
        <w:rPr>
          <w:strike/>
          <w:sz w:val="24"/>
          <w:szCs w:val="24"/>
        </w:rPr>
      </w:pPr>
    </w:p>
    <w:p w:rsidR="000667DC" w:rsidRPr="009A0CB4" w:rsidRDefault="00834B42" w:rsidP="00664AC3">
      <w:pPr>
        <w:pStyle w:val="NoSpacing"/>
        <w:ind w:left="1440" w:hanging="720"/>
        <w:rPr>
          <w:sz w:val="24"/>
          <w:szCs w:val="24"/>
        </w:rPr>
      </w:pPr>
      <w:r w:rsidRPr="009A0CB4">
        <w:rPr>
          <w:sz w:val="24"/>
          <w:szCs w:val="24"/>
        </w:rPr>
        <w:t>2.3</w:t>
      </w:r>
      <w:r w:rsidR="000667DC" w:rsidRPr="009A0CB4">
        <w:rPr>
          <w:sz w:val="24"/>
          <w:szCs w:val="24"/>
        </w:rPr>
        <w:tab/>
      </w:r>
      <w:r w:rsidR="000667DC" w:rsidRPr="009A0CB4">
        <w:rPr>
          <w:sz w:val="24"/>
          <w:szCs w:val="24"/>
          <w:u w:val="single"/>
        </w:rPr>
        <w:t>Utility and Maintenance Easements.</w:t>
      </w:r>
      <w:r w:rsidR="000667DC" w:rsidRPr="009A0CB4">
        <w:rPr>
          <w:sz w:val="24"/>
          <w:szCs w:val="24"/>
        </w:rPr>
        <w:t xml:space="preserve">  Each Unit shall be subject to and shall be the beneficiary of appurtenant easements for all services and utilities, which exist from time to time, as constru</w:t>
      </w:r>
      <w:r w:rsidR="00751C50">
        <w:rPr>
          <w:sz w:val="24"/>
          <w:szCs w:val="24"/>
        </w:rPr>
        <w:t>cted or as indicated on the Pla</w:t>
      </w:r>
      <w:r w:rsidR="000667DC" w:rsidRPr="009A0CB4">
        <w:rPr>
          <w:sz w:val="24"/>
          <w:szCs w:val="24"/>
        </w:rPr>
        <w:t>t and servicing the Units and the Common Elements, and for maintenance, repair and replacement as described in Section 9.  Each Unit, and the rights of the Owners and Occupants thereof, shall be subject to the rights of the Association to an exclusive, appurtenant easement on and over the Units for the purposes of providing the services specified in this Declaration and to maintenance, repair, replace and reconstruction of the Units or utilities serving the Units, as such are required or permitted by the Governing Documents.  Each Unit shall also be subject to an exclusive easement favor of the Association and all utility companies providing service to the Units for the installation and maintenance of utilities metering devices and lawn watering systems.</w:t>
      </w:r>
    </w:p>
    <w:p w:rsidR="005F7B48" w:rsidRPr="009A0CB4" w:rsidRDefault="005F7B48" w:rsidP="00664AC3">
      <w:pPr>
        <w:pStyle w:val="NoSpacing"/>
        <w:ind w:left="1440" w:hanging="720"/>
        <w:rPr>
          <w:sz w:val="24"/>
          <w:szCs w:val="24"/>
        </w:rPr>
      </w:pPr>
    </w:p>
    <w:p w:rsidR="00207693" w:rsidRPr="009A0CB4" w:rsidRDefault="00834B42" w:rsidP="00664AC3">
      <w:pPr>
        <w:pStyle w:val="NoSpacing"/>
        <w:ind w:left="1440" w:hanging="720"/>
        <w:rPr>
          <w:sz w:val="24"/>
          <w:szCs w:val="24"/>
        </w:rPr>
      </w:pPr>
      <w:r w:rsidRPr="009A0CB4">
        <w:rPr>
          <w:sz w:val="24"/>
          <w:szCs w:val="24"/>
        </w:rPr>
        <w:t>2.4</w:t>
      </w:r>
      <w:r w:rsidR="00207693" w:rsidRPr="009A0CB4">
        <w:rPr>
          <w:sz w:val="24"/>
          <w:szCs w:val="24"/>
        </w:rPr>
        <w:tab/>
      </w:r>
      <w:r w:rsidR="00207693" w:rsidRPr="009A0CB4">
        <w:rPr>
          <w:sz w:val="24"/>
          <w:szCs w:val="24"/>
          <w:u w:val="single"/>
        </w:rPr>
        <w:t>Declarant’s Easements.</w:t>
      </w:r>
      <w:r w:rsidR="00207693" w:rsidRPr="009A0CB4">
        <w:rPr>
          <w:sz w:val="24"/>
          <w:szCs w:val="24"/>
        </w:rPr>
        <w:t xml:space="preserve">  Declarant shall have and be the beneficiary of easements for construction and sales activit</w:t>
      </w:r>
      <w:r w:rsidRPr="009A0CB4">
        <w:rPr>
          <w:sz w:val="24"/>
          <w:szCs w:val="24"/>
        </w:rPr>
        <w:t xml:space="preserve">ies as described in Section </w:t>
      </w:r>
      <w:r w:rsidR="005B004F" w:rsidRPr="009A0CB4">
        <w:rPr>
          <w:sz w:val="24"/>
          <w:szCs w:val="24"/>
        </w:rPr>
        <w:t>12</w:t>
      </w:r>
      <w:r w:rsidR="00207693" w:rsidRPr="009A0CB4">
        <w:rPr>
          <w:sz w:val="24"/>
          <w:szCs w:val="24"/>
        </w:rPr>
        <w:t>.</w:t>
      </w:r>
    </w:p>
    <w:p w:rsidR="005F7B48" w:rsidRPr="009A0CB4" w:rsidRDefault="005F7B48" w:rsidP="00664AC3">
      <w:pPr>
        <w:pStyle w:val="NoSpacing"/>
        <w:ind w:left="1440" w:hanging="720"/>
        <w:rPr>
          <w:sz w:val="24"/>
          <w:szCs w:val="24"/>
        </w:rPr>
      </w:pPr>
    </w:p>
    <w:p w:rsidR="00207693" w:rsidRPr="009A0CB4" w:rsidRDefault="00207693" w:rsidP="00664AC3">
      <w:pPr>
        <w:pStyle w:val="NoSpacing"/>
        <w:ind w:left="1440" w:hanging="720"/>
        <w:rPr>
          <w:sz w:val="24"/>
          <w:szCs w:val="24"/>
        </w:rPr>
      </w:pPr>
      <w:r w:rsidRPr="009A0CB4">
        <w:rPr>
          <w:sz w:val="24"/>
          <w:szCs w:val="24"/>
        </w:rPr>
        <w:t>2.</w:t>
      </w:r>
      <w:r w:rsidR="00834B42" w:rsidRPr="009A0CB4">
        <w:rPr>
          <w:sz w:val="24"/>
          <w:szCs w:val="24"/>
        </w:rPr>
        <w:t>5</w:t>
      </w:r>
      <w:r w:rsidRPr="009A0CB4">
        <w:rPr>
          <w:sz w:val="24"/>
          <w:szCs w:val="24"/>
        </w:rPr>
        <w:tab/>
      </w:r>
      <w:r w:rsidRPr="009A0CB4">
        <w:rPr>
          <w:sz w:val="24"/>
          <w:szCs w:val="24"/>
          <w:u w:val="single"/>
        </w:rPr>
        <w:t>Recorded Easements.</w:t>
      </w:r>
      <w:r w:rsidRPr="009A0CB4">
        <w:rPr>
          <w:sz w:val="24"/>
          <w:szCs w:val="24"/>
        </w:rPr>
        <w:tab/>
        <w:t xml:space="preserve">  The Property shall be subject to such other easements as may be recorded against it or otherwise shown on the Plat.</w:t>
      </w:r>
    </w:p>
    <w:p w:rsidR="005F7B48" w:rsidRPr="009A0CB4" w:rsidRDefault="005F7B48" w:rsidP="00664AC3">
      <w:pPr>
        <w:pStyle w:val="NoSpacing"/>
        <w:ind w:left="1440" w:hanging="720"/>
        <w:rPr>
          <w:sz w:val="24"/>
          <w:szCs w:val="24"/>
        </w:rPr>
      </w:pPr>
    </w:p>
    <w:p w:rsidR="00207693" w:rsidRPr="009A0CB4" w:rsidRDefault="00207693" w:rsidP="00664AC3">
      <w:pPr>
        <w:pStyle w:val="NoSpacing"/>
        <w:ind w:left="1440" w:hanging="720"/>
        <w:rPr>
          <w:sz w:val="24"/>
          <w:szCs w:val="24"/>
        </w:rPr>
      </w:pPr>
      <w:r w:rsidRPr="009A0CB4">
        <w:rPr>
          <w:sz w:val="24"/>
          <w:szCs w:val="24"/>
        </w:rPr>
        <w:t>2.</w:t>
      </w:r>
      <w:r w:rsidR="00834B42" w:rsidRPr="009A0CB4">
        <w:rPr>
          <w:sz w:val="24"/>
          <w:szCs w:val="24"/>
        </w:rPr>
        <w:t>6</w:t>
      </w:r>
      <w:r w:rsidRPr="009A0CB4">
        <w:rPr>
          <w:sz w:val="24"/>
          <w:szCs w:val="24"/>
        </w:rPr>
        <w:tab/>
      </w:r>
      <w:r w:rsidRPr="009A0CB4">
        <w:rPr>
          <w:sz w:val="24"/>
          <w:szCs w:val="24"/>
          <w:u w:val="single"/>
        </w:rPr>
        <w:t xml:space="preserve">Easement </w:t>
      </w:r>
      <w:proofErr w:type="gramStart"/>
      <w:r w:rsidRPr="009A0CB4">
        <w:rPr>
          <w:sz w:val="24"/>
          <w:szCs w:val="24"/>
          <w:u w:val="single"/>
        </w:rPr>
        <w:t>are</w:t>
      </w:r>
      <w:proofErr w:type="gramEnd"/>
      <w:r w:rsidRPr="009A0CB4">
        <w:rPr>
          <w:sz w:val="24"/>
          <w:szCs w:val="24"/>
          <w:u w:val="single"/>
        </w:rPr>
        <w:t xml:space="preserve"> appurtenant.</w:t>
      </w:r>
      <w:r w:rsidRPr="009A0CB4">
        <w:rPr>
          <w:sz w:val="24"/>
          <w:szCs w:val="24"/>
        </w:rPr>
        <w:t xml:space="preserve">  All easements and similar rights burdening or benefiting a Unit or any other part of the Property shall be appurtenant thereto, and shall be permanent, subject only to termination in accordance with the terms of the easement or the Governing Documents.  Any recorded easement benefiting or burdening the Property shall be construed in a manner consistent with, and not in conflict with, the easements created by this Declaration.</w:t>
      </w:r>
    </w:p>
    <w:p w:rsidR="005F7B48" w:rsidRPr="009A0CB4" w:rsidRDefault="005F7B48" w:rsidP="00664AC3">
      <w:pPr>
        <w:pStyle w:val="NoSpacing"/>
        <w:ind w:left="1440" w:hanging="720"/>
        <w:rPr>
          <w:sz w:val="24"/>
          <w:szCs w:val="24"/>
        </w:rPr>
      </w:pPr>
    </w:p>
    <w:p w:rsidR="00834B42" w:rsidRPr="009A0CB4" w:rsidRDefault="00834B42" w:rsidP="00664AC3">
      <w:pPr>
        <w:pStyle w:val="NoSpacing"/>
        <w:ind w:left="1440" w:hanging="720"/>
        <w:rPr>
          <w:sz w:val="24"/>
          <w:szCs w:val="24"/>
        </w:rPr>
      </w:pPr>
    </w:p>
    <w:p w:rsidR="00834B42" w:rsidRPr="009A0CB4" w:rsidRDefault="00834B42" w:rsidP="00664AC3">
      <w:pPr>
        <w:pStyle w:val="NoSpacing"/>
        <w:ind w:left="1440" w:hanging="720"/>
        <w:rPr>
          <w:sz w:val="24"/>
          <w:szCs w:val="24"/>
        </w:rPr>
      </w:pPr>
    </w:p>
    <w:p w:rsidR="00207693" w:rsidRPr="009A0CB4" w:rsidRDefault="00207693" w:rsidP="00664AC3">
      <w:pPr>
        <w:pStyle w:val="NoSpacing"/>
        <w:ind w:left="1440" w:hanging="720"/>
        <w:rPr>
          <w:sz w:val="24"/>
          <w:szCs w:val="24"/>
        </w:rPr>
      </w:pPr>
      <w:r w:rsidRPr="009A0CB4">
        <w:rPr>
          <w:sz w:val="24"/>
          <w:szCs w:val="24"/>
        </w:rPr>
        <w:lastRenderedPageBreak/>
        <w:t>2.</w:t>
      </w:r>
      <w:r w:rsidR="00834B42" w:rsidRPr="009A0CB4">
        <w:rPr>
          <w:sz w:val="24"/>
          <w:szCs w:val="24"/>
        </w:rPr>
        <w:t>7</w:t>
      </w:r>
      <w:r w:rsidRPr="009A0CB4">
        <w:rPr>
          <w:sz w:val="24"/>
          <w:szCs w:val="24"/>
        </w:rPr>
        <w:tab/>
      </w:r>
      <w:r w:rsidRPr="009A0CB4">
        <w:rPr>
          <w:sz w:val="24"/>
          <w:szCs w:val="24"/>
          <w:u w:val="single"/>
        </w:rPr>
        <w:t>Impairment Prohibited.</w:t>
      </w:r>
      <w:r w:rsidRPr="009A0CB4">
        <w:rPr>
          <w:sz w:val="24"/>
          <w:szCs w:val="24"/>
        </w:rPr>
        <w:t xml:space="preserve">  No person shall materially restrict or impair any easement benefiting or burdening the Property, subject to the Declaration and the right of th</w:t>
      </w:r>
      <w:r w:rsidR="00834B42" w:rsidRPr="009A0CB4">
        <w:rPr>
          <w:sz w:val="24"/>
          <w:szCs w:val="24"/>
        </w:rPr>
        <w:t>e Association to impose</w:t>
      </w:r>
      <w:r w:rsidRPr="009A0CB4">
        <w:rPr>
          <w:sz w:val="24"/>
          <w:szCs w:val="24"/>
        </w:rPr>
        <w:t xml:space="preserve"> Rules and Regulations governing the use of the Property.</w:t>
      </w:r>
    </w:p>
    <w:p w:rsidR="005F7B48" w:rsidRPr="009A0CB4" w:rsidRDefault="005F7B48" w:rsidP="00664AC3">
      <w:pPr>
        <w:pStyle w:val="NoSpacing"/>
        <w:ind w:left="1440" w:hanging="720"/>
        <w:rPr>
          <w:sz w:val="24"/>
          <w:szCs w:val="24"/>
        </w:rPr>
      </w:pPr>
    </w:p>
    <w:p w:rsidR="00A01DB4" w:rsidRPr="00075F8E" w:rsidRDefault="00207693" w:rsidP="00A01DB4">
      <w:pPr>
        <w:pStyle w:val="NoSpacing"/>
        <w:ind w:left="1440" w:hanging="720"/>
        <w:rPr>
          <w:i/>
          <w:sz w:val="24"/>
          <w:szCs w:val="24"/>
        </w:rPr>
      </w:pPr>
      <w:r w:rsidRPr="009A0CB4">
        <w:rPr>
          <w:sz w:val="24"/>
          <w:szCs w:val="24"/>
        </w:rPr>
        <w:t>2.</w:t>
      </w:r>
      <w:r w:rsidR="00834B42" w:rsidRPr="009A0CB4">
        <w:rPr>
          <w:sz w:val="24"/>
          <w:szCs w:val="24"/>
        </w:rPr>
        <w:t>8</w:t>
      </w:r>
      <w:r w:rsidRPr="009A0CB4">
        <w:rPr>
          <w:sz w:val="24"/>
          <w:szCs w:val="24"/>
        </w:rPr>
        <w:tab/>
      </w:r>
      <w:r w:rsidR="00A01DB4" w:rsidRPr="00A01DB4">
        <w:rPr>
          <w:sz w:val="24"/>
          <w:szCs w:val="24"/>
          <w:u w:val="single"/>
        </w:rPr>
        <w:t>Easement for Maintenance, Repair, Replacement and Reconstruction.</w:t>
      </w:r>
      <w:r w:rsidR="00A01DB4" w:rsidRPr="00A01DB4">
        <w:rPr>
          <w:sz w:val="24"/>
          <w:szCs w:val="24"/>
        </w:rPr>
        <w:t xml:space="preserve"> The property, and all units, shall be subject to an easement to the Association for ingress and egress, for maintenance and repair, of the common elements and to perform the services agreed to be performed by the Association or their assigns.</w:t>
      </w:r>
    </w:p>
    <w:p w:rsidR="005F7B48" w:rsidRPr="009A0CB4" w:rsidRDefault="005F7B48" w:rsidP="00664AC3">
      <w:pPr>
        <w:pStyle w:val="NoSpacing"/>
        <w:ind w:left="1440" w:hanging="720"/>
        <w:rPr>
          <w:sz w:val="24"/>
          <w:szCs w:val="24"/>
          <w:u w:val="single"/>
        </w:rPr>
      </w:pPr>
    </w:p>
    <w:p w:rsidR="00207693" w:rsidRPr="009A0CB4" w:rsidRDefault="00834B42" w:rsidP="00664AC3">
      <w:pPr>
        <w:pStyle w:val="NoSpacing"/>
        <w:ind w:left="1440" w:hanging="720"/>
        <w:rPr>
          <w:sz w:val="24"/>
          <w:szCs w:val="24"/>
        </w:rPr>
      </w:pPr>
      <w:r w:rsidRPr="009A0CB4">
        <w:rPr>
          <w:sz w:val="24"/>
          <w:szCs w:val="24"/>
        </w:rPr>
        <w:t>2.9</w:t>
      </w:r>
      <w:r w:rsidR="00207693" w:rsidRPr="009A0CB4">
        <w:rPr>
          <w:sz w:val="24"/>
          <w:szCs w:val="24"/>
        </w:rPr>
        <w:tab/>
      </w:r>
      <w:r w:rsidR="00207693" w:rsidRPr="009A0CB4">
        <w:rPr>
          <w:sz w:val="24"/>
          <w:szCs w:val="24"/>
          <w:u w:val="single"/>
        </w:rPr>
        <w:t>Utilities Easements.</w:t>
      </w:r>
      <w:r w:rsidR="00207693" w:rsidRPr="009A0CB4">
        <w:rPr>
          <w:sz w:val="24"/>
          <w:szCs w:val="24"/>
        </w:rPr>
        <w:t xml:space="preserve">  The Property shall be subject to non-exclusive, appurtenant easements for all utilities, water and sewer, an</w:t>
      </w:r>
      <w:r w:rsidRPr="009A0CB4">
        <w:rPr>
          <w:sz w:val="24"/>
          <w:szCs w:val="24"/>
        </w:rPr>
        <w:t>d similar services, which exist</w:t>
      </w:r>
      <w:r w:rsidR="00207693" w:rsidRPr="009A0CB4">
        <w:rPr>
          <w:sz w:val="24"/>
          <w:szCs w:val="24"/>
        </w:rPr>
        <w:t xml:space="preserve"> as constructed or referred to in the Plat, or as otherwise described in this Declaration or any other duly recorded instrument.</w:t>
      </w:r>
    </w:p>
    <w:p w:rsidR="005F7B48" w:rsidRPr="009A0CB4" w:rsidRDefault="005F7B48" w:rsidP="00664AC3">
      <w:pPr>
        <w:pStyle w:val="NoSpacing"/>
        <w:ind w:left="1440" w:hanging="720"/>
        <w:rPr>
          <w:sz w:val="24"/>
          <w:szCs w:val="24"/>
        </w:rPr>
      </w:pPr>
    </w:p>
    <w:p w:rsidR="000667DC" w:rsidRPr="009A0CB4" w:rsidRDefault="00834B42" w:rsidP="00664AC3">
      <w:pPr>
        <w:pStyle w:val="NoSpacing"/>
        <w:ind w:left="1440" w:hanging="720"/>
        <w:rPr>
          <w:sz w:val="24"/>
          <w:szCs w:val="24"/>
        </w:rPr>
      </w:pPr>
      <w:r w:rsidRPr="009A0CB4">
        <w:rPr>
          <w:sz w:val="24"/>
          <w:szCs w:val="24"/>
        </w:rPr>
        <w:t>2.10</w:t>
      </w:r>
      <w:r w:rsidR="00207693" w:rsidRPr="009A0CB4">
        <w:rPr>
          <w:sz w:val="24"/>
          <w:szCs w:val="24"/>
        </w:rPr>
        <w:tab/>
      </w:r>
      <w:r w:rsidR="00207693" w:rsidRPr="009A0CB4">
        <w:rPr>
          <w:sz w:val="24"/>
          <w:szCs w:val="24"/>
          <w:u w:val="single"/>
        </w:rPr>
        <w:t>Continuation of Easements.</w:t>
      </w:r>
      <w:r w:rsidR="00207693" w:rsidRPr="009A0CB4">
        <w:rPr>
          <w:sz w:val="24"/>
          <w:szCs w:val="24"/>
        </w:rPr>
        <w:t xml:space="preserve">  Notwithstanding anything in the Declaration to the contrary, in no event shall an Owner or Occupant be denied reasonable access to his or her Unit or the right to utility services thereto.</w:t>
      </w:r>
    </w:p>
    <w:p w:rsidR="00664AC3" w:rsidRPr="009A0CB4" w:rsidRDefault="00664AC3" w:rsidP="000667DC">
      <w:pPr>
        <w:pStyle w:val="NoSpacing"/>
        <w:ind w:firstLine="720"/>
        <w:rPr>
          <w:sz w:val="24"/>
          <w:szCs w:val="24"/>
        </w:rPr>
      </w:pPr>
    </w:p>
    <w:p w:rsidR="0087256C" w:rsidRPr="009A0CB4" w:rsidRDefault="0087256C" w:rsidP="0087256C">
      <w:pPr>
        <w:pStyle w:val="NoSpacing"/>
        <w:ind w:firstLine="720"/>
        <w:jc w:val="center"/>
        <w:rPr>
          <w:sz w:val="24"/>
          <w:szCs w:val="24"/>
        </w:rPr>
      </w:pPr>
      <w:r w:rsidRPr="009A0CB4">
        <w:rPr>
          <w:sz w:val="24"/>
          <w:szCs w:val="24"/>
        </w:rPr>
        <w:t>SECTION 3</w:t>
      </w:r>
    </w:p>
    <w:p w:rsidR="0087256C" w:rsidRPr="009A0CB4" w:rsidRDefault="0087256C" w:rsidP="0087256C">
      <w:pPr>
        <w:pStyle w:val="NoSpacing"/>
        <w:ind w:firstLine="720"/>
        <w:jc w:val="center"/>
        <w:rPr>
          <w:sz w:val="24"/>
          <w:szCs w:val="24"/>
        </w:rPr>
      </w:pPr>
      <w:r w:rsidRPr="009A0CB4">
        <w:rPr>
          <w:sz w:val="24"/>
          <w:szCs w:val="24"/>
        </w:rPr>
        <w:t>COMMON ELEMENTS</w:t>
      </w:r>
    </w:p>
    <w:p w:rsidR="0087256C" w:rsidRPr="009A0CB4" w:rsidRDefault="0087256C" w:rsidP="0087256C">
      <w:pPr>
        <w:pStyle w:val="NoSpacing"/>
        <w:ind w:firstLine="720"/>
        <w:jc w:val="center"/>
        <w:rPr>
          <w:sz w:val="24"/>
          <w:szCs w:val="24"/>
        </w:rPr>
      </w:pPr>
    </w:p>
    <w:p w:rsidR="0087256C" w:rsidRPr="009A0CB4" w:rsidRDefault="0087256C" w:rsidP="00664AC3">
      <w:pPr>
        <w:pStyle w:val="NoSpacing"/>
        <w:ind w:left="1440" w:hanging="720"/>
        <w:rPr>
          <w:sz w:val="24"/>
          <w:szCs w:val="24"/>
        </w:rPr>
      </w:pPr>
      <w:r w:rsidRPr="009A0CB4">
        <w:rPr>
          <w:sz w:val="24"/>
          <w:szCs w:val="24"/>
        </w:rPr>
        <w:t>3.1</w:t>
      </w:r>
      <w:r w:rsidRPr="009A0CB4">
        <w:rPr>
          <w:sz w:val="24"/>
          <w:szCs w:val="24"/>
        </w:rPr>
        <w:tab/>
        <w:t xml:space="preserve">Common </w:t>
      </w:r>
      <w:r w:rsidR="00397BE7" w:rsidRPr="009A0CB4">
        <w:rPr>
          <w:sz w:val="24"/>
          <w:szCs w:val="24"/>
        </w:rPr>
        <w:t>E</w:t>
      </w:r>
      <w:r w:rsidRPr="009A0CB4">
        <w:rPr>
          <w:sz w:val="24"/>
          <w:szCs w:val="24"/>
        </w:rPr>
        <w:t>lements.  The Common Elements and their characteristics are as follows:</w:t>
      </w:r>
    </w:p>
    <w:p w:rsidR="005F7B48" w:rsidRPr="009A0CB4" w:rsidRDefault="005F7B48" w:rsidP="00664AC3">
      <w:pPr>
        <w:pStyle w:val="NoSpacing"/>
        <w:ind w:left="1440" w:hanging="720"/>
        <w:rPr>
          <w:sz w:val="24"/>
          <w:szCs w:val="24"/>
        </w:rPr>
      </w:pPr>
    </w:p>
    <w:p w:rsidR="005B004F" w:rsidRPr="009A0CB4" w:rsidRDefault="0087256C" w:rsidP="005F7B48">
      <w:pPr>
        <w:pStyle w:val="NoSpacing"/>
        <w:ind w:left="2160" w:hanging="720"/>
        <w:rPr>
          <w:sz w:val="24"/>
          <w:szCs w:val="24"/>
        </w:rPr>
      </w:pPr>
      <w:r w:rsidRPr="009A0CB4">
        <w:rPr>
          <w:sz w:val="24"/>
          <w:szCs w:val="24"/>
        </w:rPr>
        <w:t>a.</w:t>
      </w:r>
      <w:r w:rsidRPr="009A0CB4">
        <w:rPr>
          <w:sz w:val="24"/>
          <w:szCs w:val="24"/>
        </w:rPr>
        <w:tab/>
        <w:t>All of the Property not included within the Units</w:t>
      </w:r>
      <w:r w:rsidR="005F7B48" w:rsidRPr="009A0CB4">
        <w:rPr>
          <w:sz w:val="24"/>
          <w:szCs w:val="24"/>
        </w:rPr>
        <w:t xml:space="preserve"> constitutes Common Elements. </w:t>
      </w:r>
      <w:r w:rsidR="00834B42" w:rsidRPr="009A0CB4">
        <w:rPr>
          <w:sz w:val="24"/>
          <w:szCs w:val="24"/>
        </w:rPr>
        <w:t xml:space="preserve">The Common Elements include </w:t>
      </w:r>
      <w:r w:rsidR="005F7B48" w:rsidRPr="009A0CB4">
        <w:rPr>
          <w:sz w:val="24"/>
          <w:szCs w:val="24"/>
        </w:rPr>
        <w:t xml:space="preserve">the pump houses, </w:t>
      </w:r>
      <w:r w:rsidR="005B004F" w:rsidRPr="009A0CB4">
        <w:rPr>
          <w:sz w:val="24"/>
          <w:szCs w:val="24"/>
        </w:rPr>
        <w:t xml:space="preserve">sprinkler </w:t>
      </w:r>
      <w:r w:rsidR="005F7B48" w:rsidRPr="009A0CB4">
        <w:rPr>
          <w:sz w:val="24"/>
          <w:szCs w:val="24"/>
        </w:rPr>
        <w:t>system and entrance marker.</w:t>
      </w:r>
    </w:p>
    <w:p w:rsidR="0087256C" w:rsidRPr="009A0CB4" w:rsidRDefault="0087256C" w:rsidP="005F7B48">
      <w:pPr>
        <w:pStyle w:val="NoSpacing"/>
        <w:ind w:left="2160" w:hanging="720"/>
        <w:rPr>
          <w:sz w:val="24"/>
          <w:szCs w:val="24"/>
        </w:rPr>
      </w:pPr>
      <w:proofErr w:type="gramStart"/>
      <w:r w:rsidRPr="009A0CB4">
        <w:rPr>
          <w:sz w:val="24"/>
          <w:szCs w:val="24"/>
        </w:rPr>
        <w:t>b</w:t>
      </w:r>
      <w:proofErr w:type="gramEnd"/>
      <w:r w:rsidRPr="009A0CB4">
        <w:rPr>
          <w:sz w:val="24"/>
          <w:szCs w:val="24"/>
        </w:rPr>
        <w:t xml:space="preserve">. </w:t>
      </w:r>
      <w:r w:rsidRPr="009A0CB4">
        <w:rPr>
          <w:sz w:val="24"/>
          <w:szCs w:val="24"/>
        </w:rPr>
        <w:tab/>
        <w:t>Subject to Sections 5, 6 and 9, all maintenance, repair, replacement,</w:t>
      </w:r>
    </w:p>
    <w:p w:rsidR="0087256C" w:rsidRPr="009A0CB4" w:rsidRDefault="00834B42" w:rsidP="005F7B48">
      <w:pPr>
        <w:pStyle w:val="NoSpacing"/>
        <w:ind w:left="2160" w:hanging="720"/>
        <w:rPr>
          <w:sz w:val="24"/>
          <w:szCs w:val="24"/>
        </w:rPr>
      </w:pPr>
      <w:r w:rsidRPr="009A0CB4">
        <w:rPr>
          <w:sz w:val="24"/>
          <w:szCs w:val="24"/>
        </w:rPr>
        <w:tab/>
      </w:r>
      <w:proofErr w:type="gramStart"/>
      <w:r w:rsidRPr="009A0CB4">
        <w:rPr>
          <w:sz w:val="24"/>
          <w:szCs w:val="24"/>
        </w:rPr>
        <w:t>manage</w:t>
      </w:r>
      <w:r w:rsidR="0087256C" w:rsidRPr="009A0CB4">
        <w:rPr>
          <w:sz w:val="24"/>
          <w:szCs w:val="24"/>
        </w:rPr>
        <w:t>ment</w:t>
      </w:r>
      <w:proofErr w:type="gramEnd"/>
      <w:r w:rsidR="0087256C" w:rsidRPr="009A0CB4">
        <w:rPr>
          <w:sz w:val="24"/>
          <w:szCs w:val="24"/>
        </w:rPr>
        <w:t xml:space="preserve"> and operation of the Common elemen</w:t>
      </w:r>
      <w:r w:rsidR="005F7B48" w:rsidRPr="009A0CB4">
        <w:rPr>
          <w:sz w:val="24"/>
          <w:szCs w:val="24"/>
        </w:rPr>
        <w:t xml:space="preserve">ts shall be the responsibility </w:t>
      </w:r>
      <w:r w:rsidR="0087256C" w:rsidRPr="009A0CB4">
        <w:rPr>
          <w:sz w:val="24"/>
          <w:szCs w:val="24"/>
        </w:rPr>
        <w:t>of the Association.</w:t>
      </w:r>
    </w:p>
    <w:p w:rsidR="0087256C" w:rsidRPr="009A0CB4" w:rsidRDefault="0087256C" w:rsidP="005F7B48">
      <w:pPr>
        <w:pStyle w:val="NoSpacing"/>
        <w:ind w:left="2160" w:hanging="720"/>
        <w:rPr>
          <w:sz w:val="24"/>
          <w:szCs w:val="24"/>
        </w:rPr>
      </w:pPr>
      <w:r w:rsidRPr="009A0CB4">
        <w:rPr>
          <w:sz w:val="24"/>
          <w:szCs w:val="24"/>
        </w:rPr>
        <w:t>c.</w:t>
      </w:r>
      <w:r w:rsidRPr="009A0CB4">
        <w:rPr>
          <w:sz w:val="24"/>
          <w:szCs w:val="24"/>
        </w:rPr>
        <w:tab/>
        <w:t>Common Expenses for the maintenance, repa</w:t>
      </w:r>
      <w:r w:rsidR="005F7B48" w:rsidRPr="009A0CB4">
        <w:rPr>
          <w:sz w:val="24"/>
          <w:szCs w:val="24"/>
        </w:rPr>
        <w:t xml:space="preserve">ir, replacement, management and </w:t>
      </w:r>
      <w:r w:rsidRPr="009A0CB4">
        <w:rPr>
          <w:sz w:val="24"/>
          <w:szCs w:val="24"/>
        </w:rPr>
        <w:t xml:space="preserve">operation of the Common Elements shall be assessed and collected from the Owners in accordance with Section 6. </w:t>
      </w:r>
    </w:p>
    <w:p w:rsidR="005F7B48" w:rsidRPr="009A0CB4" w:rsidRDefault="005F7B48" w:rsidP="00834B42">
      <w:pPr>
        <w:pStyle w:val="NoSpacing"/>
        <w:rPr>
          <w:sz w:val="24"/>
          <w:szCs w:val="24"/>
        </w:rPr>
      </w:pPr>
    </w:p>
    <w:p w:rsidR="0087256C" w:rsidRPr="009A0CB4" w:rsidRDefault="0087256C" w:rsidP="00037537">
      <w:pPr>
        <w:pStyle w:val="NoSpacing"/>
        <w:ind w:left="3600" w:firstLine="720"/>
        <w:rPr>
          <w:sz w:val="24"/>
          <w:szCs w:val="24"/>
        </w:rPr>
      </w:pPr>
      <w:r w:rsidRPr="009A0CB4">
        <w:rPr>
          <w:sz w:val="24"/>
          <w:szCs w:val="24"/>
        </w:rPr>
        <w:t>SECTION 4</w:t>
      </w:r>
    </w:p>
    <w:p w:rsidR="0087256C" w:rsidRPr="009A0CB4" w:rsidRDefault="0087256C" w:rsidP="0087256C">
      <w:pPr>
        <w:pStyle w:val="NoSpacing"/>
        <w:ind w:left="1440"/>
        <w:jc w:val="center"/>
        <w:rPr>
          <w:sz w:val="24"/>
          <w:szCs w:val="24"/>
        </w:rPr>
      </w:pPr>
      <w:r w:rsidRPr="009A0CB4">
        <w:rPr>
          <w:sz w:val="24"/>
          <w:szCs w:val="24"/>
        </w:rPr>
        <w:t>ASSOCIATION MEMBERSHIP:  RIGHTS AND OBLIGATIONS</w:t>
      </w:r>
    </w:p>
    <w:p w:rsidR="0087256C" w:rsidRPr="009A0CB4" w:rsidRDefault="0087256C" w:rsidP="0087256C">
      <w:pPr>
        <w:pStyle w:val="NoSpacing"/>
        <w:ind w:left="1440"/>
        <w:jc w:val="center"/>
        <w:rPr>
          <w:sz w:val="24"/>
          <w:szCs w:val="24"/>
        </w:rPr>
      </w:pPr>
    </w:p>
    <w:p w:rsidR="0087256C" w:rsidRPr="009A0CB4" w:rsidRDefault="0087256C" w:rsidP="0087256C">
      <w:pPr>
        <w:pStyle w:val="NoSpacing"/>
        <w:ind w:firstLine="720"/>
        <w:rPr>
          <w:sz w:val="24"/>
          <w:szCs w:val="24"/>
        </w:rPr>
      </w:pPr>
      <w:r w:rsidRPr="009A0CB4">
        <w:rPr>
          <w:sz w:val="24"/>
          <w:szCs w:val="24"/>
        </w:rPr>
        <w:t>Membership in the Association, and the allocation to each Unit of a portion of votes in the Association and a portion of the Common Expenses of the Association</w:t>
      </w:r>
      <w:r w:rsidR="00834B42" w:rsidRPr="009A0CB4">
        <w:rPr>
          <w:sz w:val="24"/>
          <w:szCs w:val="24"/>
        </w:rPr>
        <w:t>,</w:t>
      </w:r>
      <w:r w:rsidRPr="009A0CB4">
        <w:rPr>
          <w:sz w:val="24"/>
          <w:szCs w:val="24"/>
        </w:rPr>
        <w:t xml:space="preserve"> shall be governed by the following provisions:</w:t>
      </w:r>
    </w:p>
    <w:p w:rsidR="0087256C" w:rsidRPr="009A0CB4" w:rsidRDefault="0087256C" w:rsidP="0087256C">
      <w:pPr>
        <w:pStyle w:val="NoSpacing"/>
        <w:ind w:firstLine="720"/>
        <w:rPr>
          <w:sz w:val="24"/>
          <w:szCs w:val="24"/>
        </w:rPr>
      </w:pPr>
    </w:p>
    <w:p w:rsidR="0087256C" w:rsidRPr="009A0CB4" w:rsidRDefault="0087256C" w:rsidP="005F7B48">
      <w:pPr>
        <w:pStyle w:val="NoSpacing"/>
        <w:ind w:left="1440" w:hanging="720"/>
        <w:rPr>
          <w:sz w:val="24"/>
          <w:szCs w:val="24"/>
        </w:rPr>
      </w:pPr>
      <w:r w:rsidRPr="009A0CB4">
        <w:rPr>
          <w:sz w:val="24"/>
          <w:szCs w:val="24"/>
        </w:rPr>
        <w:t>4.1</w:t>
      </w:r>
      <w:r w:rsidRPr="009A0CB4">
        <w:rPr>
          <w:sz w:val="24"/>
          <w:szCs w:val="24"/>
        </w:rPr>
        <w:tab/>
      </w:r>
      <w:r w:rsidRPr="009A0CB4">
        <w:rPr>
          <w:sz w:val="24"/>
          <w:szCs w:val="24"/>
          <w:u w:val="single"/>
        </w:rPr>
        <w:t>Membership.</w:t>
      </w:r>
      <w:r w:rsidRPr="009A0CB4">
        <w:rPr>
          <w:sz w:val="24"/>
          <w:szCs w:val="24"/>
        </w:rPr>
        <w:t xml:space="preserve">  Each Owner shall be a member of the Association by virtue of Unit ownership, and the membership shall be transferred with the conveyance of the </w:t>
      </w:r>
      <w:r w:rsidRPr="009A0CB4">
        <w:rPr>
          <w:sz w:val="24"/>
          <w:szCs w:val="24"/>
        </w:rPr>
        <w:lastRenderedPageBreak/>
        <w:t>Owner’s inter</w:t>
      </w:r>
      <w:r w:rsidR="001F7758" w:rsidRPr="009A0CB4">
        <w:rPr>
          <w:sz w:val="24"/>
          <w:szCs w:val="24"/>
        </w:rPr>
        <w:t>e</w:t>
      </w:r>
      <w:r w:rsidRPr="009A0CB4">
        <w:rPr>
          <w:sz w:val="24"/>
          <w:szCs w:val="24"/>
        </w:rPr>
        <w:t>st in the Unit.  An Owner’s membership shall terminate when the Owner’s ownership terminates.  When more than one Person is</w:t>
      </w:r>
      <w:r w:rsidR="008F2A66" w:rsidRPr="009A0CB4">
        <w:rPr>
          <w:sz w:val="24"/>
          <w:szCs w:val="24"/>
        </w:rPr>
        <w:t xml:space="preserve"> an Owner of </w:t>
      </w:r>
      <w:r w:rsidR="005823CA" w:rsidRPr="009A0CB4">
        <w:rPr>
          <w:sz w:val="24"/>
          <w:szCs w:val="24"/>
        </w:rPr>
        <w:t xml:space="preserve">a </w:t>
      </w:r>
      <w:r w:rsidRPr="009A0CB4">
        <w:rPr>
          <w:sz w:val="24"/>
          <w:szCs w:val="24"/>
        </w:rPr>
        <w:t>Unit, all such Persons shall be members of the Association, but multiple ownership of a Unit shall not incr</w:t>
      </w:r>
      <w:r w:rsidR="008F2A66" w:rsidRPr="009A0CB4">
        <w:rPr>
          <w:sz w:val="24"/>
          <w:szCs w:val="24"/>
        </w:rPr>
        <w:t>ease the voting rights allocated to such Unit nor authorize the division of the voting rights.</w:t>
      </w:r>
    </w:p>
    <w:p w:rsidR="005F7B48" w:rsidRPr="00A01DB4" w:rsidRDefault="005F7B48" w:rsidP="005F7B48">
      <w:pPr>
        <w:pStyle w:val="NoSpacing"/>
        <w:ind w:left="1440" w:hanging="720"/>
        <w:rPr>
          <w:sz w:val="18"/>
          <w:szCs w:val="18"/>
        </w:rPr>
      </w:pPr>
    </w:p>
    <w:p w:rsidR="008F2A66" w:rsidRPr="009A0CB4" w:rsidRDefault="008F2A66" w:rsidP="005F7B48">
      <w:pPr>
        <w:pStyle w:val="NoSpacing"/>
        <w:ind w:left="1440" w:hanging="720"/>
        <w:rPr>
          <w:sz w:val="24"/>
          <w:szCs w:val="24"/>
        </w:rPr>
      </w:pPr>
      <w:r w:rsidRPr="009A0CB4">
        <w:rPr>
          <w:sz w:val="24"/>
          <w:szCs w:val="24"/>
        </w:rPr>
        <w:t>4.2</w:t>
      </w:r>
      <w:r w:rsidRPr="009A0CB4">
        <w:rPr>
          <w:sz w:val="24"/>
          <w:szCs w:val="24"/>
        </w:rPr>
        <w:tab/>
      </w:r>
      <w:r w:rsidRPr="009A0CB4">
        <w:rPr>
          <w:sz w:val="24"/>
          <w:szCs w:val="24"/>
          <w:u w:val="single"/>
        </w:rPr>
        <w:t>Voting and Common Expenses.</w:t>
      </w:r>
      <w:r w:rsidRPr="009A0CB4">
        <w:rPr>
          <w:sz w:val="24"/>
          <w:szCs w:val="24"/>
        </w:rPr>
        <w:t xml:space="preserve">  Voting rights and Common Expense obligations are allocated equally among the Units (</w:t>
      </w:r>
      <w:r w:rsidRPr="009A0CB4">
        <w:rPr>
          <w:sz w:val="24"/>
          <w:szCs w:val="24"/>
          <w:u w:val="single"/>
        </w:rPr>
        <w:t>each Unit shall have one vote</w:t>
      </w:r>
      <w:r w:rsidRPr="009A0CB4">
        <w:rPr>
          <w:sz w:val="24"/>
          <w:szCs w:val="24"/>
        </w:rPr>
        <w:t>); except that special allocations of Common Expenses shall be permitted as provided in Section 6.1.</w:t>
      </w:r>
    </w:p>
    <w:p w:rsidR="005F7B48" w:rsidRPr="00A01DB4" w:rsidRDefault="005F7B48" w:rsidP="005F7B48">
      <w:pPr>
        <w:pStyle w:val="NoSpacing"/>
        <w:ind w:left="1440" w:hanging="720"/>
        <w:rPr>
          <w:sz w:val="18"/>
          <w:szCs w:val="18"/>
        </w:rPr>
      </w:pPr>
    </w:p>
    <w:p w:rsidR="008F2A66" w:rsidRPr="009A0CB4" w:rsidRDefault="008F2A66" w:rsidP="005F7B48">
      <w:pPr>
        <w:pStyle w:val="NoSpacing"/>
        <w:ind w:left="1440" w:hanging="720"/>
        <w:rPr>
          <w:sz w:val="24"/>
          <w:szCs w:val="24"/>
        </w:rPr>
      </w:pPr>
      <w:r w:rsidRPr="009A0CB4">
        <w:rPr>
          <w:sz w:val="24"/>
          <w:szCs w:val="24"/>
        </w:rPr>
        <w:t>4.3</w:t>
      </w:r>
      <w:r w:rsidRPr="009A0CB4">
        <w:rPr>
          <w:sz w:val="24"/>
          <w:szCs w:val="24"/>
        </w:rPr>
        <w:tab/>
      </w:r>
      <w:r w:rsidRPr="009A0CB4">
        <w:rPr>
          <w:sz w:val="24"/>
          <w:szCs w:val="24"/>
          <w:u w:val="single"/>
        </w:rPr>
        <w:t>Appurtenant Rights and Obligations.</w:t>
      </w:r>
      <w:r w:rsidRPr="009A0CB4">
        <w:rPr>
          <w:sz w:val="24"/>
          <w:szCs w:val="24"/>
        </w:rPr>
        <w:t xml:space="preserve">  The ownership of a Unit shall include the voting rights and Common Expense obligations described in Section 4.2.  Said rights, obligations and interests, and the title to the Units, shall not be separated or conveyed separately.</w:t>
      </w:r>
    </w:p>
    <w:p w:rsidR="005F7B48" w:rsidRPr="00A01DB4" w:rsidRDefault="005F7B48" w:rsidP="005F7B48">
      <w:pPr>
        <w:pStyle w:val="NoSpacing"/>
        <w:ind w:left="1440" w:hanging="720"/>
        <w:rPr>
          <w:sz w:val="18"/>
          <w:szCs w:val="18"/>
        </w:rPr>
      </w:pPr>
    </w:p>
    <w:p w:rsidR="008F2A66" w:rsidRPr="009A0CB4" w:rsidRDefault="008F2A66" w:rsidP="005F7B48">
      <w:pPr>
        <w:pStyle w:val="NoSpacing"/>
        <w:ind w:left="1440" w:hanging="720"/>
        <w:rPr>
          <w:sz w:val="24"/>
          <w:szCs w:val="24"/>
        </w:rPr>
      </w:pPr>
      <w:r w:rsidRPr="009A0CB4">
        <w:rPr>
          <w:sz w:val="24"/>
          <w:szCs w:val="24"/>
        </w:rPr>
        <w:t>4.4</w:t>
      </w:r>
      <w:r w:rsidRPr="009A0CB4">
        <w:rPr>
          <w:sz w:val="24"/>
          <w:szCs w:val="24"/>
        </w:rPr>
        <w:tab/>
      </w:r>
      <w:r w:rsidRPr="009A0CB4">
        <w:rPr>
          <w:sz w:val="24"/>
          <w:szCs w:val="24"/>
          <w:u w:val="single"/>
        </w:rPr>
        <w:t>Authority to Vote.</w:t>
      </w:r>
      <w:r w:rsidRPr="009A0CB4">
        <w:rPr>
          <w:sz w:val="24"/>
          <w:szCs w:val="24"/>
        </w:rPr>
        <w:t xml:space="preserve">  The Owner, or some natural person designated to act as proxy on behalf of the Owner, and who need not be an Owner, may cast the vote allocated to such Unit at meetings of the Association; provided, that if there are multiple Owners of a Unit, only one Owner or other Person designated pursuant to the provisions of the Bylaws may cast a vote.  The voting rights of Owners are more fully described in Section 3 of the Bylaws.</w:t>
      </w:r>
    </w:p>
    <w:p w:rsidR="005F7B48" w:rsidRPr="00A01DB4" w:rsidRDefault="005F7B48" w:rsidP="005F7B48">
      <w:pPr>
        <w:pStyle w:val="NoSpacing"/>
        <w:ind w:left="1440" w:hanging="720"/>
        <w:rPr>
          <w:sz w:val="16"/>
          <w:szCs w:val="16"/>
        </w:rPr>
      </w:pPr>
    </w:p>
    <w:p w:rsidR="008F2A66" w:rsidRPr="009A0CB4" w:rsidRDefault="008F2A66" w:rsidP="008F2A66">
      <w:pPr>
        <w:pStyle w:val="NoSpacing"/>
        <w:ind w:firstLine="720"/>
        <w:jc w:val="center"/>
        <w:rPr>
          <w:sz w:val="24"/>
          <w:szCs w:val="24"/>
        </w:rPr>
      </w:pPr>
      <w:r w:rsidRPr="009A0CB4">
        <w:rPr>
          <w:sz w:val="24"/>
          <w:szCs w:val="24"/>
        </w:rPr>
        <w:t>SECTION 5</w:t>
      </w:r>
    </w:p>
    <w:p w:rsidR="008F2A66" w:rsidRPr="009A0CB4" w:rsidRDefault="008F2A66" w:rsidP="008F2A66">
      <w:pPr>
        <w:pStyle w:val="NoSpacing"/>
        <w:ind w:firstLine="720"/>
        <w:jc w:val="center"/>
        <w:rPr>
          <w:sz w:val="24"/>
          <w:szCs w:val="24"/>
        </w:rPr>
      </w:pPr>
      <w:r w:rsidRPr="009A0CB4">
        <w:rPr>
          <w:sz w:val="24"/>
          <w:szCs w:val="24"/>
        </w:rPr>
        <w:t>ADMINISTRATION</w:t>
      </w:r>
    </w:p>
    <w:p w:rsidR="008F2A66" w:rsidRPr="00A01DB4" w:rsidRDefault="008F2A66" w:rsidP="008F2A66">
      <w:pPr>
        <w:pStyle w:val="NoSpacing"/>
        <w:ind w:firstLine="720"/>
        <w:jc w:val="center"/>
        <w:rPr>
          <w:sz w:val="18"/>
          <w:szCs w:val="18"/>
        </w:rPr>
      </w:pPr>
    </w:p>
    <w:p w:rsidR="008F2A66" w:rsidRPr="009A0CB4" w:rsidRDefault="008F2A66" w:rsidP="008F2A66">
      <w:pPr>
        <w:pStyle w:val="NoSpacing"/>
        <w:ind w:firstLine="720"/>
        <w:rPr>
          <w:sz w:val="24"/>
          <w:szCs w:val="24"/>
        </w:rPr>
      </w:pPr>
      <w:r w:rsidRPr="009A0CB4">
        <w:rPr>
          <w:sz w:val="24"/>
          <w:szCs w:val="24"/>
        </w:rPr>
        <w:t>The administration and operation of the Association and the Property, including but not limited to the acts required of the Association, shall be governed by the following provisions:</w:t>
      </w:r>
    </w:p>
    <w:p w:rsidR="008F2A66" w:rsidRPr="00A01DB4" w:rsidRDefault="008F2A66" w:rsidP="008F2A66">
      <w:pPr>
        <w:pStyle w:val="NoSpacing"/>
        <w:ind w:firstLine="720"/>
        <w:rPr>
          <w:sz w:val="18"/>
          <w:szCs w:val="18"/>
        </w:rPr>
      </w:pPr>
    </w:p>
    <w:p w:rsidR="008F2A66" w:rsidRPr="009A0CB4" w:rsidRDefault="008F2A66" w:rsidP="005F7B48">
      <w:pPr>
        <w:pStyle w:val="NoSpacing"/>
        <w:ind w:left="1440" w:hanging="720"/>
        <w:rPr>
          <w:sz w:val="24"/>
          <w:szCs w:val="24"/>
        </w:rPr>
      </w:pPr>
      <w:r w:rsidRPr="009A0CB4">
        <w:rPr>
          <w:sz w:val="24"/>
          <w:szCs w:val="24"/>
        </w:rPr>
        <w:t>5.1</w:t>
      </w:r>
      <w:r w:rsidRPr="009A0CB4">
        <w:rPr>
          <w:sz w:val="24"/>
          <w:szCs w:val="24"/>
        </w:rPr>
        <w:tab/>
      </w:r>
      <w:r w:rsidRPr="009A0CB4">
        <w:rPr>
          <w:sz w:val="24"/>
          <w:szCs w:val="24"/>
          <w:u w:val="single"/>
        </w:rPr>
        <w:t>General.</w:t>
      </w:r>
      <w:r w:rsidRPr="009A0CB4">
        <w:rPr>
          <w:sz w:val="24"/>
          <w:szCs w:val="24"/>
        </w:rPr>
        <w:t xml:space="preserve">  The operation and administration of the Association and the Property shall be governed by the Governing Documents.  The Association shall, subject to the rights of the Owners set forth in the Governing Documents, be responsible for the operation, management and control of the Property.  The Association shall have all powers described in the Governing Documents and the statute under which it is incorporated.  All power and authority of the Association shall be vested in the Board, unless action or approval by the individual Owners is specifically required by the Governing Documents.  All references to the Association shall mean the Association acting through the Board unless specifically stated to the contrary.</w:t>
      </w:r>
    </w:p>
    <w:p w:rsidR="005F7B48" w:rsidRPr="00A01DB4" w:rsidRDefault="005F7B48" w:rsidP="005F7B48">
      <w:pPr>
        <w:pStyle w:val="NoSpacing"/>
        <w:ind w:left="1440" w:hanging="720"/>
        <w:rPr>
          <w:sz w:val="18"/>
          <w:szCs w:val="18"/>
        </w:rPr>
      </w:pPr>
    </w:p>
    <w:p w:rsidR="005F7B48" w:rsidRPr="009A0CB4" w:rsidRDefault="008F2A66" w:rsidP="00A01DB4">
      <w:pPr>
        <w:pStyle w:val="NoSpacing"/>
        <w:ind w:left="1440" w:hanging="720"/>
        <w:rPr>
          <w:sz w:val="24"/>
          <w:szCs w:val="24"/>
        </w:rPr>
      </w:pPr>
      <w:r w:rsidRPr="009A0CB4">
        <w:rPr>
          <w:sz w:val="24"/>
          <w:szCs w:val="24"/>
        </w:rPr>
        <w:t>5.2</w:t>
      </w:r>
      <w:r w:rsidRPr="009A0CB4">
        <w:rPr>
          <w:sz w:val="24"/>
          <w:szCs w:val="24"/>
        </w:rPr>
        <w:tab/>
      </w:r>
      <w:r w:rsidR="00127621" w:rsidRPr="009A0CB4">
        <w:rPr>
          <w:sz w:val="24"/>
          <w:szCs w:val="24"/>
          <w:u w:val="single"/>
        </w:rPr>
        <w:t>Operational Purposes.</w:t>
      </w:r>
      <w:r w:rsidR="00127621" w:rsidRPr="009A0CB4">
        <w:rPr>
          <w:sz w:val="24"/>
          <w:szCs w:val="24"/>
        </w:rPr>
        <w:t xml:space="preserve">  The Association shall operate and manage the Property for the purposes of (</w:t>
      </w:r>
      <w:proofErr w:type="spellStart"/>
      <w:r w:rsidR="00127621" w:rsidRPr="009A0CB4">
        <w:rPr>
          <w:sz w:val="24"/>
          <w:szCs w:val="24"/>
        </w:rPr>
        <w:t>i</w:t>
      </w:r>
      <w:proofErr w:type="spellEnd"/>
      <w:r w:rsidR="00127621" w:rsidRPr="009A0CB4">
        <w:rPr>
          <w:sz w:val="24"/>
          <w:szCs w:val="24"/>
        </w:rPr>
        <w:t>) administering and enforcing the covenants, restrictions, easements, charges and liens set forth in the Governing Documents and the Rules and Regulations (ii) maintaining, repairing and replacing those portions of the Property for which it is responsible and (iii) preserving the value and architectural uniformity and character of the Property.</w:t>
      </w:r>
    </w:p>
    <w:p w:rsidR="00127621" w:rsidRPr="009A0CB4" w:rsidRDefault="00127621" w:rsidP="005F7B48">
      <w:pPr>
        <w:pStyle w:val="NoSpacing"/>
        <w:ind w:left="1440" w:hanging="720"/>
        <w:rPr>
          <w:sz w:val="24"/>
          <w:szCs w:val="24"/>
        </w:rPr>
      </w:pPr>
      <w:r w:rsidRPr="009A0CB4">
        <w:rPr>
          <w:sz w:val="24"/>
          <w:szCs w:val="24"/>
        </w:rPr>
        <w:lastRenderedPageBreak/>
        <w:t>5.3</w:t>
      </w:r>
      <w:r w:rsidRPr="009A0CB4">
        <w:rPr>
          <w:sz w:val="24"/>
          <w:szCs w:val="24"/>
        </w:rPr>
        <w:tab/>
      </w:r>
      <w:r w:rsidRPr="009A0CB4">
        <w:rPr>
          <w:sz w:val="24"/>
          <w:szCs w:val="24"/>
          <w:u w:val="single"/>
        </w:rPr>
        <w:t>Binding Effect of Actions.</w:t>
      </w:r>
      <w:r w:rsidRPr="009A0CB4">
        <w:rPr>
          <w:sz w:val="24"/>
          <w:szCs w:val="24"/>
        </w:rPr>
        <w:t xml:space="preserve">  All agreements and determinations made by the Association in accordance with the powers and voting rights established by the Governing Documents shall be binding upon all Owners and Occupants, and their guests, heirs, personal representatives, successors and assigns, and all secured parties as defined in the Act.</w:t>
      </w:r>
    </w:p>
    <w:p w:rsidR="005F7B48" w:rsidRPr="009A0CB4" w:rsidRDefault="005F7B48" w:rsidP="005F7B48">
      <w:pPr>
        <w:pStyle w:val="NoSpacing"/>
        <w:ind w:left="1440" w:hanging="720"/>
        <w:rPr>
          <w:sz w:val="24"/>
          <w:szCs w:val="24"/>
        </w:rPr>
      </w:pPr>
    </w:p>
    <w:p w:rsidR="00127621" w:rsidRPr="009A0CB4" w:rsidRDefault="00127621" w:rsidP="005F7B48">
      <w:pPr>
        <w:pStyle w:val="NoSpacing"/>
        <w:ind w:left="1440" w:hanging="720"/>
        <w:rPr>
          <w:sz w:val="24"/>
          <w:szCs w:val="24"/>
        </w:rPr>
      </w:pPr>
      <w:r w:rsidRPr="009A0CB4">
        <w:rPr>
          <w:sz w:val="24"/>
          <w:szCs w:val="24"/>
        </w:rPr>
        <w:t>5.4</w:t>
      </w:r>
      <w:r w:rsidRPr="009A0CB4">
        <w:rPr>
          <w:sz w:val="24"/>
          <w:szCs w:val="24"/>
        </w:rPr>
        <w:tab/>
      </w:r>
      <w:r w:rsidRPr="009A0CB4">
        <w:rPr>
          <w:sz w:val="24"/>
          <w:szCs w:val="24"/>
          <w:u w:val="single"/>
        </w:rPr>
        <w:t>Bylaws.</w:t>
      </w:r>
      <w:r w:rsidRPr="009A0CB4">
        <w:rPr>
          <w:sz w:val="24"/>
          <w:szCs w:val="24"/>
        </w:rPr>
        <w:t xml:space="preserve">  The Association shall have Bylaws.  The Bylaws and any amendments thereto shall govern the operation and administration of the Association.</w:t>
      </w:r>
    </w:p>
    <w:p w:rsidR="005F7B48" w:rsidRPr="009A0CB4" w:rsidRDefault="005F7B48" w:rsidP="005F7B48">
      <w:pPr>
        <w:pStyle w:val="NoSpacing"/>
        <w:ind w:left="1440" w:hanging="720"/>
        <w:rPr>
          <w:sz w:val="24"/>
          <w:szCs w:val="24"/>
        </w:rPr>
      </w:pPr>
    </w:p>
    <w:p w:rsidR="00127621" w:rsidRPr="009A0CB4" w:rsidRDefault="00127621" w:rsidP="005F7B48">
      <w:pPr>
        <w:pStyle w:val="NoSpacing"/>
        <w:ind w:left="1440" w:hanging="720"/>
        <w:rPr>
          <w:sz w:val="24"/>
          <w:szCs w:val="24"/>
        </w:rPr>
      </w:pPr>
      <w:r w:rsidRPr="009A0CB4">
        <w:rPr>
          <w:sz w:val="24"/>
          <w:szCs w:val="24"/>
        </w:rPr>
        <w:t>5.5</w:t>
      </w:r>
      <w:r w:rsidRPr="009A0CB4">
        <w:rPr>
          <w:sz w:val="24"/>
          <w:szCs w:val="24"/>
        </w:rPr>
        <w:tab/>
      </w:r>
      <w:r w:rsidRPr="009A0CB4">
        <w:rPr>
          <w:sz w:val="24"/>
          <w:szCs w:val="24"/>
          <w:u w:val="single"/>
        </w:rPr>
        <w:t>Management.</w:t>
      </w:r>
      <w:r w:rsidRPr="009A0CB4">
        <w:rPr>
          <w:sz w:val="24"/>
          <w:szCs w:val="24"/>
        </w:rPr>
        <w:t xml:space="preserve">  The Board may delegate to a manager or managing agent the duties imposed </w:t>
      </w:r>
      <w:r w:rsidR="00B933C1">
        <w:rPr>
          <w:sz w:val="24"/>
          <w:szCs w:val="24"/>
        </w:rPr>
        <w:t xml:space="preserve">upon the Association’s officers </w:t>
      </w:r>
      <w:r w:rsidRPr="009A0CB4">
        <w:rPr>
          <w:sz w:val="24"/>
          <w:szCs w:val="24"/>
        </w:rPr>
        <w:t>and directors by the Governing Documents; however, such delegatio</w:t>
      </w:r>
      <w:r w:rsidR="00834B42" w:rsidRPr="009A0CB4">
        <w:rPr>
          <w:sz w:val="24"/>
          <w:szCs w:val="24"/>
        </w:rPr>
        <w:t xml:space="preserve">n will not relieve the officers </w:t>
      </w:r>
      <w:r w:rsidRPr="009A0CB4">
        <w:rPr>
          <w:sz w:val="24"/>
          <w:szCs w:val="24"/>
        </w:rPr>
        <w:t>and directors of the ultimate responsibility for the performance of their duties as prescribed by the Governing Documents and by law.</w:t>
      </w:r>
    </w:p>
    <w:p w:rsidR="005F7B48" w:rsidRPr="009A0CB4" w:rsidRDefault="005F7B48" w:rsidP="005F7B48">
      <w:pPr>
        <w:pStyle w:val="NoSpacing"/>
        <w:ind w:left="1440" w:hanging="720"/>
        <w:rPr>
          <w:sz w:val="24"/>
          <w:szCs w:val="24"/>
        </w:rPr>
      </w:pPr>
    </w:p>
    <w:p w:rsidR="00127621" w:rsidRPr="009A0CB4" w:rsidRDefault="00127621" w:rsidP="005F7B48">
      <w:pPr>
        <w:pStyle w:val="NoSpacing"/>
        <w:ind w:left="1440" w:hanging="720"/>
        <w:rPr>
          <w:sz w:val="24"/>
          <w:szCs w:val="24"/>
        </w:rPr>
      </w:pPr>
      <w:r w:rsidRPr="009A0CB4">
        <w:rPr>
          <w:sz w:val="24"/>
          <w:szCs w:val="24"/>
        </w:rPr>
        <w:t>5.6</w:t>
      </w:r>
      <w:r w:rsidRPr="009A0CB4">
        <w:rPr>
          <w:sz w:val="24"/>
          <w:szCs w:val="24"/>
        </w:rPr>
        <w:tab/>
      </w:r>
      <w:r w:rsidRPr="009A0CB4">
        <w:rPr>
          <w:sz w:val="24"/>
          <w:szCs w:val="24"/>
          <w:u w:val="single"/>
        </w:rPr>
        <w:t>Rules and Regulations.</w:t>
      </w:r>
      <w:r w:rsidRPr="009A0CB4">
        <w:rPr>
          <w:sz w:val="24"/>
          <w:szCs w:val="24"/>
        </w:rPr>
        <w:t xml:space="preserve">  The Board shall have exclusive authority to approve and implement such Rules and Regulations for the purpose of operating and administering the affairs of the Association and regulating the use of the Property, provided the Rules and Regulations shall not be inconsistent with the Governing Documents.  New or amended Rules and Regulations shall be effective only after reasonable notice thereof has been given to the Owners.</w:t>
      </w:r>
    </w:p>
    <w:p w:rsidR="005F7B48" w:rsidRPr="009A0CB4" w:rsidRDefault="005F7B48" w:rsidP="005F7B48">
      <w:pPr>
        <w:pStyle w:val="NoSpacing"/>
        <w:rPr>
          <w:sz w:val="24"/>
          <w:szCs w:val="24"/>
        </w:rPr>
      </w:pPr>
    </w:p>
    <w:p w:rsidR="0087256C" w:rsidRPr="009A0CB4" w:rsidRDefault="00037537" w:rsidP="00834B42">
      <w:pPr>
        <w:pStyle w:val="NoSpacing"/>
        <w:ind w:left="1440" w:hanging="720"/>
        <w:rPr>
          <w:sz w:val="24"/>
          <w:szCs w:val="24"/>
        </w:rPr>
      </w:pPr>
      <w:r w:rsidRPr="009A0CB4">
        <w:rPr>
          <w:sz w:val="24"/>
          <w:szCs w:val="24"/>
        </w:rPr>
        <w:t>5.7</w:t>
      </w:r>
      <w:r w:rsidRPr="009A0CB4">
        <w:rPr>
          <w:sz w:val="24"/>
          <w:szCs w:val="24"/>
        </w:rPr>
        <w:tab/>
      </w:r>
      <w:r w:rsidRPr="009A0CB4">
        <w:rPr>
          <w:sz w:val="24"/>
          <w:szCs w:val="24"/>
          <w:u w:val="single"/>
        </w:rPr>
        <w:t>Association Assets:  Surplus Funds.</w:t>
      </w:r>
      <w:r w:rsidRPr="009A0CB4">
        <w:rPr>
          <w:sz w:val="24"/>
          <w:szCs w:val="24"/>
        </w:rPr>
        <w:t xml:space="preserve">  All funds and real or personal property acquired by the Association shall be held and used for the benefit of the Owners for the purpose stated in the Governing Documents.  Surplus funds remaining after payment of or provision for Common Expenses and reserves shall be credited against future assessments or added to reserves, as determined by the Board.</w:t>
      </w:r>
    </w:p>
    <w:p w:rsidR="00727711" w:rsidRPr="009A0CB4" w:rsidRDefault="007C3165" w:rsidP="007C3165">
      <w:pPr>
        <w:pStyle w:val="NoSpacing"/>
        <w:jc w:val="center"/>
        <w:rPr>
          <w:sz w:val="24"/>
          <w:szCs w:val="24"/>
        </w:rPr>
      </w:pPr>
      <w:r w:rsidRPr="009A0CB4">
        <w:rPr>
          <w:sz w:val="24"/>
          <w:szCs w:val="24"/>
        </w:rPr>
        <w:t>SECTION 6</w:t>
      </w:r>
    </w:p>
    <w:p w:rsidR="007C3165" w:rsidRPr="009A0CB4" w:rsidRDefault="007C3165" w:rsidP="007C3165">
      <w:pPr>
        <w:pStyle w:val="NoSpacing"/>
        <w:jc w:val="center"/>
        <w:rPr>
          <w:sz w:val="24"/>
          <w:szCs w:val="24"/>
        </w:rPr>
      </w:pPr>
      <w:r w:rsidRPr="009A0CB4">
        <w:rPr>
          <w:sz w:val="24"/>
          <w:szCs w:val="24"/>
        </w:rPr>
        <w:t>ASSESSMENT FOR COMMON EXPENSES</w:t>
      </w:r>
    </w:p>
    <w:p w:rsidR="007C3165" w:rsidRPr="009A0CB4" w:rsidRDefault="007C3165" w:rsidP="007C3165">
      <w:pPr>
        <w:pStyle w:val="NoSpacing"/>
        <w:jc w:val="center"/>
        <w:rPr>
          <w:sz w:val="24"/>
          <w:szCs w:val="24"/>
        </w:rPr>
      </w:pPr>
    </w:p>
    <w:p w:rsidR="007C3165" w:rsidRPr="009A0CB4" w:rsidRDefault="007C3165" w:rsidP="005F7B48">
      <w:pPr>
        <w:pStyle w:val="NoSpacing"/>
        <w:ind w:left="1440" w:hanging="720"/>
        <w:rPr>
          <w:sz w:val="24"/>
          <w:szCs w:val="24"/>
        </w:rPr>
      </w:pPr>
      <w:r w:rsidRPr="009A0CB4">
        <w:rPr>
          <w:sz w:val="24"/>
          <w:szCs w:val="24"/>
        </w:rPr>
        <w:t>6.1</w:t>
      </w:r>
      <w:r w:rsidRPr="009A0CB4">
        <w:rPr>
          <w:sz w:val="24"/>
          <w:szCs w:val="24"/>
        </w:rPr>
        <w:tab/>
      </w:r>
      <w:r w:rsidRPr="009A0CB4">
        <w:rPr>
          <w:sz w:val="24"/>
          <w:szCs w:val="24"/>
          <w:u w:val="single"/>
        </w:rPr>
        <w:t>General.</w:t>
      </w:r>
      <w:r w:rsidRPr="009A0CB4">
        <w:rPr>
          <w:sz w:val="24"/>
          <w:szCs w:val="24"/>
        </w:rPr>
        <w:t xml:space="preserve">  Assessments for Common Expenses shall be determined and assessed </w:t>
      </w:r>
      <w:r w:rsidR="00834B42" w:rsidRPr="009A0CB4">
        <w:rPr>
          <w:sz w:val="24"/>
          <w:szCs w:val="24"/>
        </w:rPr>
        <w:t xml:space="preserve">against the Units by the Board </w:t>
      </w:r>
      <w:r w:rsidRPr="009A0CB4">
        <w:rPr>
          <w:sz w:val="24"/>
          <w:szCs w:val="24"/>
        </w:rPr>
        <w:t>subject to the limitations set forth in Sections 6.2 and 6.3, and the requirements of the Bylaws.  Assessments for Common Expenses shall include annual assessments and may include special assessments.  Assessments shall be allocated equally among the Units according to the Common Expense allocations set forth in Section 6.2, subject to the following qualifications:</w:t>
      </w:r>
    </w:p>
    <w:p w:rsidR="005F7B48" w:rsidRPr="009A0CB4" w:rsidRDefault="005F7B48" w:rsidP="005F7B48">
      <w:pPr>
        <w:pStyle w:val="NoSpacing"/>
        <w:ind w:left="1440" w:hanging="720"/>
        <w:rPr>
          <w:sz w:val="24"/>
          <w:szCs w:val="24"/>
        </w:rPr>
      </w:pPr>
    </w:p>
    <w:p w:rsidR="007C3165" w:rsidRPr="009A0CB4" w:rsidRDefault="007C3165" w:rsidP="005F7B48">
      <w:pPr>
        <w:pStyle w:val="NoSpacing"/>
        <w:ind w:left="2160" w:hanging="720"/>
        <w:rPr>
          <w:sz w:val="24"/>
          <w:szCs w:val="24"/>
        </w:rPr>
      </w:pPr>
      <w:r w:rsidRPr="009A0CB4">
        <w:rPr>
          <w:sz w:val="24"/>
          <w:szCs w:val="24"/>
        </w:rPr>
        <w:t>a.</w:t>
      </w:r>
      <w:r w:rsidRPr="009A0CB4">
        <w:rPr>
          <w:sz w:val="24"/>
          <w:szCs w:val="24"/>
        </w:rPr>
        <w:tab/>
        <w:t>Reasonable attorney</w:t>
      </w:r>
      <w:r w:rsidR="005F7B48" w:rsidRPr="009A0CB4">
        <w:rPr>
          <w:sz w:val="24"/>
          <w:szCs w:val="24"/>
        </w:rPr>
        <w:t>’</w:t>
      </w:r>
      <w:r w:rsidR="00B933C1">
        <w:rPr>
          <w:sz w:val="24"/>
          <w:szCs w:val="24"/>
        </w:rPr>
        <w:t xml:space="preserve">s fees and other costs </w:t>
      </w:r>
      <w:r w:rsidRPr="009A0CB4">
        <w:rPr>
          <w:sz w:val="24"/>
          <w:szCs w:val="24"/>
        </w:rPr>
        <w:t>incurred by the Association in connection with (</w:t>
      </w:r>
      <w:proofErr w:type="spellStart"/>
      <w:r w:rsidRPr="009A0CB4">
        <w:rPr>
          <w:sz w:val="24"/>
          <w:szCs w:val="24"/>
        </w:rPr>
        <w:t>i</w:t>
      </w:r>
      <w:proofErr w:type="spellEnd"/>
      <w:r w:rsidRPr="009A0CB4">
        <w:rPr>
          <w:sz w:val="24"/>
          <w:szCs w:val="24"/>
        </w:rPr>
        <w:t>) the collection of assessments and (ii) the enforcement of the Governing Documents, or the Rul</w:t>
      </w:r>
      <w:r w:rsidR="00E744AF" w:rsidRPr="009A0CB4">
        <w:rPr>
          <w:sz w:val="24"/>
          <w:szCs w:val="24"/>
        </w:rPr>
        <w:t>es and Regulations, against an O</w:t>
      </w:r>
      <w:r w:rsidRPr="009A0CB4">
        <w:rPr>
          <w:sz w:val="24"/>
          <w:szCs w:val="24"/>
        </w:rPr>
        <w:t xml:space="preserve">wner or Occupant or their guests, may be assessed against </w:t>
      </w:r>
      <w:r w:rsidR="00E744AF" w:rsidRPr="009A0CB4">
        <w:rPr>
          <w:sz w:val="24"/>
          <w:szCs w:val="24"/>
        </w:rPr>
        <w:t>the Owner’s Unit;</w:t>
      </w:r>
    </w:p>
    <w:p w:rsidR="00E744AF" w:rsidRPr="009A0CB4" w:rsidRDefault="00E744AF" w:rsidP="005F7B48">
      <w:pPr>
        <w:pStyle w:val="NoSpacing"/>
        <w:ind w:left="2160" w:hanging="720"/>
        <w:rPr>
          <w:sz w:val="24"/>
          <w:szCs w:val="24"/>
        </w:rPr>
      </w:pPr>
      <w:r w:rsidRPr="009A0CB4">
        <w:rPr>
          <w:sz w:val="24"/>
          <w:szCs w:val="24"/>
        </w:rPr>
        <w:lastRenderedPageBreak/>
        <w:t>b.</w:t>
      </w:r>
      <w:r w:rsidRPr="009A0CB4">
        <w:rPr>
          <w:sz w:val="24"/>
          <w:szCs w:val="24"/>
        </w:rPr>
        <w:tab/>
        <w:t>Fees, charges, late charges, fines and interest may be assessed against a specific Unit Owner, as provided in the Governing Documents;</w:t>
      </w:r>
    </w:p>
    <w:p w:rsidR="00E744AF" w:rsidRPr="009A0CB4" w:rsidRDefault="00E744AF" w:rsidP="005F7B48">
      <w:pPr>
        <w:pStyle w:val="NoSpacing"/>
        <w:ind w:left="2160" w:hanging="720"/>
        <w:rPr>
          <w:sz w:val="24"/>
          <w:szCs w:val="24"/>
        </w:rPr>
      </w:pPr>
      <w:r w:rsidRPr="009A0CB4">
        <w:rPr>
          <w:sz w:val="24"/>
          <w:szCs w:val="24"/>
        </w:rPr>
        <w:t>c.</w:t>
      </w:r>
      <w:r w:rsidRPr="009A0CB4">
        <w:rPr>
          <w:sz w:val="24"/>
          <w:szCs w:val="24"/>
        </w:rPr>
        <w:tab/>
        <w:t xml:space="preserve">Assessments levied to pay a judgment against the Association may be levied only against the Units existing at the time the </w:t>
      </w:r>
      <w:r w:rsidR="001F7758" w:rsidRPr="009A0CB4">
        <w:rPr>
          <w:sz w:val="24"/>
          <w:szCs w:val="24"/>
        </w:rPr>
        <w:t>judgment was entered, in propor</w:t>
      </w:r>
      <w:r w:rsidRPr="009A0CB4">
        <w:rPr>
          <w:sz w:val="24"/>
          <w:szCs w:val="24"/>
        </w:rPr>
        <w:t>tion to their Common Expense liabilities.</w:t>
      </w:r>
    </w:p>
    <w:p w:rsidR="00E744AF" w:rsidRPr="009A0CB4" w:rsidRDefault="00E744AF" w:rsidP="005F7B48">
      <w:pPr>
        <w:pStyle w:val="NoSpacing"/>
        <w:ind w:left="2160" w:hanging="720"/>
        <w:rPr>
          <w:sz w:val="24"/>
          <w:szCs w:val="24"/>
        </w:rPr>
      </w:pPr>
      <w:r w:rsidRPr="009A0CB4">
        <w:rPr>
          <w:sz w:val="24"/>
          <w:szCs w:val="24"/>
        </w:rPr>
        <w:t>d.</w:t>
      </w:r>
      <w:r w:rsidRPr="009A0CB4">
        <w:rPr>
          <w:sz w:val="24"/>
          <w:szCs w:val="24"/>
        </w:rPr>
        <w:tab/>
        <w:t>If any damage to the Common Elements or another Unit is caused by the act or omission of any Owner or Occupant, or their guests, the Association may assess the costs of repairing the damage exclusively against the Owner’s Unit to the extent not covered by insurance;</w:t>
      </w:r>
    </w:p>
    <w:p w:rsidR="00E744AF" w:rsidRPr="009A0CB4" w:rsidRDefault="00E744AF" w:rsidP="005F7B48">
      <w:pPr>
        <w:pStyle w:val="NoSpacing"/>
        <w:ind w:left="2160" w:hanging="720"/>
        <w:rPr>
          <w:sz w:val="24"/>
          <w:szCs w:val="24"/>
        </w:rPr>
      </w:pPr>
      <w:r w:rsidRPr="009A0CB4">
        <w:rPr>
          <w:sz w:val="24"/>
          <w:szCs w:val="24"/>
        </w:rPr>
        <w:t>e.</w:t>
      </w:r>
      <w:r w:rsidRPr="009A0CB4">
        <w:rPr>
          <w:sz w:val="24"/>
          <w:szCs w:val="24"/>
        </w:rPr>
        <w:tab/>
        <w:t>If any installment of an assessment becomes more than 30 days past due, then the Association may, upon 10 days written notice to the Owner, declare the entire am</w:t>
      </w:r>
      <w:r w:rsidR="00751C50">
        <w:rPr>
          <w:sz w:val="24"/>
          <w:szCs w:val="24"/>
        </w:rPr>
        <w:t>ount of the assessment immediat</w:t>
      </w:r>
      <w:r w:rsidRPr="009A0CB4">
        <w:rPr>
          <w:sz w:val="24"/>
          <w:szCs w:val="24"/>
        </w:rPr>
        <w:t>ely due and payable in full;</w:t>
      </w:r>
    </w:p>
    <w:p w:rsidR="00E744AF" w:rsidRPr="009A0CB4" w:rsidRDefault="00E744AF" w:rsidP="005F7B48">
      <w:pPr>
        <w:pStyle w:val="NoSpacing"/>
        <w:ind w:left="2160" w:hanging="720"/>
        <w:rPr>
          <w:sz w:val="24"/>
          <w:szCs w:val="24"/>
        </w:rPr>
      </w:pPr>
      <w:r w:rsidRPr="009A0CB4">
        <w:rPr>
          <w:sz w:val="24"/>
          <w:szCs w:val="24"/>
        </w:rPr>
        <w:t>f.</w:t>
      </w:r>
      <w:r w:rsidRPr="009A0CB4">
        <w:rPr>
          <w:sz w:val="24"/>
          <w:szCs w:val="24"/>
        </w:rPr>
        <w:tab/>
        <w:t xml:space="preserve">Assessments under Subsections 6.1. </w:t>
      </w:r>
      <w:proofErr w:type="gramStart"/>
      <w:r w:rsidRPr="009A0CB4">
        <w:rPr>
          <w:sz w:val="24"/>
          <w:szCs w:val="24"/>
        </w:rPr>
        <w:t>a-f</w:t>
      </w:r>
      <w:proofErr w:type="gramEnd"/>
      <w:r w:rsidRPr="009A0CB4">
        <w:rPr>
          <w:sz w:val="24"/>
          <w:szCs w:val="24"/>
        </w:rPr>
        <w:t xml:space="preserve"> shall not be considered special assessments as described in Section 6.3.</w:t>
      </w:r>
    </w:p>
    <w:p w:rsidR="005F7B48" w:rsidRPr="009A0CB4" w:rsidRDefault="005F7B48" w:rsidP="005F7B48">
      <w:pPr>
        <w:pStyle w:val="NoSpacing"/>
        <w:ind w:left="2160" w:hanging="720"/>
        <w:rPr>
          <w:sz w:val="24"/>
          <w:szCs w:val="24"/>
        </w:rPr>
      </w:pPr>
    </w:p>
    <w:p w:rsidR="00E744AF" w:rsidRPr="009A0CB4" w:rsidRDefault="00E744AF" w:rsidP="005F7B48">
      <w:pPr>
        <w:pStyle w:val="NoSpacing"/>
        <w:ind w:left="1440" w:hanging="720"/>
        <w:rPr>
          <w:sz w:val="24"/>
          <w:szCs w:val="24"/>
        </w:rPr>
      </w:pPr>
      <w:r w:rsidRPr="009A0CB4">
        <w:rPr>
          <w:sz w:val="24"/>
          <w:szCs w:val="24"/>
        </w:rPr>
        <w:t>6.2</w:t>
      </w:r>
      <w:r w:rsidRPr="009A0CB4">
        <w:rPr>
          <w:sz w:val="24"/>
          <w:szCs w:val="24"/>
        </w:rPr>
        <w:tab/>
      </w:r>
      <w:r w:rsidRPr="009A0CB4">
        <w:rPr>
          <w:sz w:val="24"/>
          <w:szCs w:val="24"/>
          <w:u w:val="single"/>
        </w:rPr>
        <w:t>Annual Assessments.</w:t>
      </w:r>
      <w:r w:rsidRPr="009A0CB4">
        <w:rPr>
          <w:sz w:val="24"/>
          <w:szCs w:val="24"/>
        </w:rPr>
        <w:tab/>
        <w:t>Annual Assessments shall be established and levied by the Board, subject only to the limitations set forth in Section 6.2 and 6.3.  Each annual assessment shall cover all of the anticipated Common Expenses of the Association for the fiscal year.  Annual assessments may provide, among other things, for the contributions to a separate reserve fund sufficient to cover the periodic cost of maintenance, repair and replacement of the Common Elements and of those parts of the Units for which the Association is responsible.  Annual assessments must be paid in accordance with Section 8.2 of the Bylaws.</w:t>
      </w:r>
    </w:p>
    <w:p w:rsidR="005F7B48" w:rsidRPr="009A0CB4" w:rsidRDefault="005F7B48" w:rsidP="00834B42">
      <w:pPr>
        <w:pStyle w:val="NoSpacing"/>
        <w:rPr>
          <w:sz w:val="24"/>
          <w:szCs w:val="24"/>
        </w:rPr>
      </w:pPr>
    </w:p>
    <w:p w:rsidR="00E744AF" w:rsidRPr="009A0CB4" w:rsidRDefault="00E744AF" w:rsidP="005F7B48">
      <w:pPr>
        <w:pStyle w:val="NoSpacing"/>
        <w:ind w:left="1440" w:hanging="720"/>
        <w:rPr>
          <w:sz w:val="24"/>
          <w:szCs w:val="24"/>
        </w:rPr>
      </w:pPr>
      <w:r w:rsidRPr="009A0CB4">
        <w:rPr>
          <w:sz w:val="24"/>
          <w:szCs w:val="24"/>
        </w:rPr>
        <w:t>6.3</w:t>
      </w:r>
      <w:r w:rsidRPr="009A0CB4">
        <w:rPr>
          <w:sz w:val="24"/>
          <w:szCs w:val="24"/>
        </w:rPr>
        <w:tab/>
      </w:r>
      <w:r w:rsidR="00DA3AC5" w:rsidRPr="009A0CB4">
        <w:rPr>
          <w:sz w:val="24"/>
          <w:szCs w:val="24"/>
          <w:u w:val="single"/>
        </w:rPr>
        <w:t>Special Assessments.</w:t>
      </w:r>
      <w:r w:rsidR="00DA3AC5" w:rsidRPr="009A0CB4">
        <w:rPr>
          <w:sz w:val="24"/>
          <w:szCs w:val="24"/>
        </w:rPr>
        <w:t xml:space="preserve"> </w:t>
      </w:r>
      <w:r w:rsidR="00DA3AC5" w:rsidRPr="009A0CB4">
        <w:rPr>
          <w:sz w:val="24"/>
          <w:szCs w:val="24"/>
        </w:rPr>
        <w:tab/>
        <w:t>In addition to annual assessments, the Board may levy in any year a special assessment against all Units for the purpose of defraying in whole or in part (</w:t>
      </w:r>
      <w:proofErr w:type="spellStart"/>
      <w:r w:rsidR="00DA3AC5" w:rsidRPr="009A0CB4">
        <w:rPr>
          <w:sz w:val="24"/>
          <w:szCs w:val="24"/>
        </w:rPr>
        <w:t>i</w:t>
      </w:r>
      <w:proofErr w:type="spellEnd"/>
      <w:r w:rsidR="00DA3AC5" w:rsidRPr="009A0CB4">
        <w:rPr>
          <w:sz w:val="24"/>
          <w:szCs w:val="24"/>
        </w:rPr>
        <w:t>) the cost of any unforeseen or unbudgeted Common Expense, (ii) general or specific reserves and (iii) the maintenance, repair or replacement of any part of the Property, which the Association has the obligation or right to maintain, repair or replace.  Notwithstanding the foregoing, any special assessment shall be subject to the approval by the vote of a majority of those Owners voting, in person or by proxy, at a special meeting called for that purpose.</w:t>
      </w:r>
    </w:p>
    <w:p w:rsidR="005F7B48" w:rsidRPr="009A0CB4" w:rsidRDefault="005F7B48" w:rsidP="005F7B48">
      <w:pPr>
        <w:pStyle w:val="NoSpacing"/>
        <w:ind w:left="1440" w:hanging="720"/>
        <w:rPr>
          <w:sz w:val="24"/>
          <w:szCs w:val="24"/>
        </w:rPr>
      </w:pPr>
    </w:p>
    <w:p w:rsidR="00DA3AC5" w:rsidRPr="009A0CB4" w:rsidRDefault="00DA3AC5" w:rsidP="005F7B48">
      <w:pPr>
        <w:pStyle w:val="NoSpacing"/>
        <w:ind w:left="1440" w:hanging="720"/>
        <w:rPr>
          <w:sz w:val="24"/>
          <w:szCs w:val="24"/>
        </w:rPr>
      </w:pPr>
      <w:r w:rsidRPr="009A0CB4">
        <w:rPr>
          <w:sz w:val="24"/>
          <w:szCs w:val="24"/>
        </w:rPr>
        <w:t>6.4</w:t>
      </w:r>
      <w:r w:rsidRPr="009A0CB4">
        <w:rPr>
          <w:sz w:val="24"/>
          <w:szCs w:val="24"/>
        </w:rPr>
        <w:tab/>
      </w:r>
      <w:r w:rsidRPr="009A0CB4">
        <w:rPr>
          <w:sz w:val="24"/>
          <w:szCs w:val="24"/>
          <w:u w:val="single"/>
        </w:rPr>
        <w:t>Liability of Owners for Assessments.</w:t>
      </w:r>
      <w:r w:rsidRPr="009A0CB4">
        <w:rPr>
          <w:sz w:val="24"/>
          <w:szCs w:val="24"/>
        </w:rPr>
        <w:t xml:space="preserve">  The obligations of an Owner to pay assessments shall commence at the time the Owner acquires title to a Unit.  The Owner at the time an assessment is payable with respect to the Unit shall be personally liable for the share of the Common Expenses assessed against such Unit.  The liability is absolute and unconditional.  No Owner is exempt from liability for payments of his or her share of Common Expenses by right of set-off, by waiver of use or enjoyment of any part of the Property, by absence from or abandonment of the Unit, by the waiver of any other rights, or by reason of any claim against the Association or its officer</w:t>
      </w:r>
      <w:r w:rsidR="00751C50">
        <w:rPr>
          <w:sz w:val="24"/>
          <w:szCs w:val="24"/>
        </w:rPr>
        <w:t>s</w:t>
      </w:r>
      <w:r w:rsidRPr="009A0CB4">
        <w:rPr>
          <w:sz w:val="24"/>
          <w:szCs w:val="24"/>
        </w:rPr>
        <w:t xml:space="preserve">, directors or agents, or for the failure </w:t>
      </w:r>
      <w:r w:rsidRPr="009A0CB4">
        <w:rPr>
          <w:sz w:val="24"/>
          <w:szCs w:val="24"/>
        </w:rPr>
        <w:lastRenderedPageBreak/>
        <w:t>to fulfill any duties under the Governing Documents.  The Association may invoke the charges, sanction and remedies set forth in Section 11, in addition to any remedies provided elsewhere in the Governing Documents or by law, for the purpose of enforcing its rights hereunder.</w:t>
      </w:r>
    </w:p>
    <w:p w:rsidR="005F7B48" w:rsidRPr="009A0CB4" w:rsidRDefault="005F7B48" w:rsidP="005F7B48">
      <w:pPr>
        <w:pStyle w:val="NoSpacing"/>
        <w:ind w:left="1440" w:hanging="720"/>
        <w:rPr>
          <w:sz w:val="24"/>
          <w:szCs w:val="24"/>
        </w:rPr>
      </w:pPr>
    </w:p>
    <w:p w:rsidR="00DA3AC5" w:rsidRPr="009A0CB4" w:rsidRDefault="00DA3AC5" w:rsidP="005F7B48">
      <w:pPr>
        <w:pStyle w:val="NoSpacing"/>
        <w:ind w:left="1440" w:hanging="720"/>
        <w:rPr>
          <w:sz w:val="24"/>
          <w:szCs w:val="24"/>
        </w:rPr>
      </w:pPr>
      <w:r w:rsidRPr="009A0CB4">
        <w:rPr>
          <w:sz w:val="24"/>
          <w:szCs w:val="24"/>
        </w:rPr>
        <w:t>6.5</w:t>
      </w:r>
      <w:r w:rsidRPr="009A0CB4">
        <w:rPr>
          <w:sz w:val="24"/>
          <w:szCs w:val="24"/>
        </w:rPr>
        <w:tab/>
      </w:r>
      <w:r w:rsidRPr="009A0CB4">
        <w:rPr>
          <w:sz w:val="24"/>
          <w:szCs w:val="24"/>
          <w:u w:val="single"/>
        </w:rPr>
        <w:t>Declarant’s Alternative Assessment Program.</w:t>
      </w:r>
      <w:r w:rsidRPr="009A0CB4">
        <w:rPr>
          <w:sz w:val="24"/>
          <w:szCs w:val="24"/>
        </w:rPr>
        <w:t xml:space="preserve">  Notwithstanding anything to the contrary in the Section 6, if a Common Expense assessment has been levied, any Unit owned by Declarant for initial sale shall be assessed only if it contains a competed Dwelling for which a certificate of occupancy has been issued.  Other Units owned by Decl</w:t>
      </w:r>
      <w:r w:rsidR="001F7758" w:rsidRPr="009A0CB4">
        <w:rPr>
          <w:sz w:val="24"/>
          <w:szCs w:val="24"/>
        </w:rPr>
        <w:t xml:space="preserve">arant shall not be assessed, nor </w:t>
      </w:r>
      <w:r w:rsidRPr="009A0CB4">
        <w:rPr>
          <w:sz w:val="24"/>
          <w:szCs w:val="24"/>
        </w:rPr>
        <w:t>shall Declarant be responsible for a proportionate payment of Common Expenses.</w:t>
      </w:r>
    </w:p>
    <w:p w:rsidR="005F7B48" w:rsidRPr="009A0CB4" w:rsidRDefault="005F7B48" w:rsidP="005F7B48">
      <w:pPr>
        <w:pStyle w:val="NoSpacing"/>
        <w:ind w:left="1440" w:hanging="720"/>
        <w:rPr>
          <w:sz w:val="24"/>
          <w:szCs w:val="24"/>
        </w:rPr>
      </w:pPr>
    </w:p>
    <w:p w:rsidR="007A0375" w:rsidRPr="009A0CB4" w:rsidRDefault="007A0375" w:rsidP="005F7B48">
      <w:pPr>
        <w:pStyle w:val="NoSpacing"/>
        <w:ind w:left="1440" w:hanging="720"/>
        <w:rPr>
          <w:sz w:val="24"/>
          <w:szCs w:val="24"/>
        </w:rPr>
      </w:pPr>
      <w:r w:rsidRPr="009A0CB4">
        <w:rPr>
          <w:sz w:val="24"/>
          <w:szCs w:val="24"/>
        </w:rPr>
        <w:t>6.6</w:t>
      </w:r>
      <w:r w:rsidRPr="009A0CB4">
        <w:rPr>
          <w:sz w:val="24"/>
          <w:szCs w:val="24"/>
        </w:rPr>
        <w:tab/>
      </w:r>
      <w:r w:rsidRPr="009A0CB4">
        <w:rPr>
          <w:sz w:val="24"/>
          <w:szCs w:val="24"/>
          <w:u w:val="single"/>
        </w:rPr>
        <w:t>Assessment Lien.</w:t>
      </w:r>
      <w:r w:rsidRPr="009A0CB4">
        <w:rPr>
          <w:sz w:val="24"/>
          <w:szCs w:val="24"/>
        </w:rPr>
        <w:t xml:space="preserve">  The Association has a lien on a Unit for any assessment levied against that Unit from the time the assessment becomes due.  If an assessment is payable in installments, the full amount of the assessment is a lien from the time the first installment thereof becomes due.  F</w:t>
      </w:r>
      <w:r w:rsidR="00751C50">
        <w:rPr>
          <w:sz w:val="24"/>
          <w:szCs w:val="24"/>
        </w:rPr>
        <w:t>ees, charges, late charges, fine</w:t>
      </w:r>
      <w:r w:rsidRPr="009A0CB4">
        <w:rPr>
          <w:sz w:val="24"/>
          <w:szCs w:val="24"/>
        </w:rPr>
        <w:t>s and charges imposed by the Association are liens, and are enforceable as assessments under this Section.  Recording of the Declaration constitutes record notice and perfection of any lien under this Section, and no further recordation of any notice of or claim for the lien is required.</w:t>
      </w:r>
    </w:p>
    <w:p w:rsidR="005F7B48" w:rsidRPr="009A0CB4" w:rsidRDefault="005F7B48" w:rsidP="00834B42">
      <w:pPr>
        <w:pStyle w:val="NoSpacing"/>
        <w:rPr>
          <w:sz w:val="24"/>
          <w:szCs w:val="24"/>
        </w:rPr>
      </w:pPr>
    </w:p>
    <w:p w:rsidR="00727711" w:rsidRPr="009A0CB4" w:rsidRDefault="007A0375" w:rsidP="005F7B48">
      <w:pPr>
        <w:pStyle w:val="NoSpacing"/>
        <w:ind w:left="1440" w:hanging="720"/>
        <w:rPr>
          <w:sz w:val="24"/>
          <w:szCs w:val="24"/>
        </w:rPr>
      </w:pPr>
      <w:r w:rsidRPr="009A0CB4">
        <w:rPr>
          <w:sz w:val="24"/>
          <w:szCs w:val="24"/>
        </w:rPr>
        <w:t>6.7</w:t>
      </w:r>
      <w:r w:rsidRPr="009A0CB4">
        <w:rPr>
          <w:sz w:val="24"/>
          <w:szCs w:val="24"/>
        </w:rPr>
        <w:tab/>
      </w:r>
      <w:r w:rsidRPr="009A0CB4">
        <w:rPr>
          <w:sz w:val="24"/>
          <w:szCs w:val="24"/>
          <w:u w:val="single"/>
        </w:rPr>
        <w:t>Foreclosure of Lien; Remedies.</w:t>
      </w:r>
      <w:r w:rsidRPr="009A0CB4">
        <w:rPr>
          <w:sz w:val="24"/>
          <w:szCs w:val="24"/>
        </w:rPr>
        <w:t xml:space="preserve">  A lien for Common Expenses may be foreclosed against a Unit under the laws of the State of Minnesota (</w:t>
      </w:r>
      <w:proofErr w:type="spellStart"/>
      <w:r w:rsidRPr="009A0CB4">
        <w:rPr>
          <w:sz w:val="24"/>
          <w:szCs w:val="24"/>
        </w:rPr>
        <w:t>i</w:t>
      </w:r>
      <w:proofErr w:type="spellEnd"/>
      <w:r w:rsidRPr="009A0CB4">
        <w:rPr>
          <w:sz w:val="24"/>
          <w:szCs w:val="24"/>
        </w:rPr>
        <w:t>) by action, or (ii) by advertisement as a lien under a mortgage containing a power of sale.  The Association, or its authorized representative, shall have the power to bid in at the foreclo</w:t>
      </w:r>
      <w:r w:rsidR="00834B42" w:rsidRPr="009A0CB4">
        <w:rPr>
          <w:sz w:val="24"/>
          <w:szCs w:val="24"/>
        </w:rPr>
        <w:t xml:space="preserve">sure sale and to acquire, hold, </w:t>
      </w:r>
      <w:r w:rsidRPr="009A0CB4">
        <w:rPr>
          <w:sz w:val="24"/>
          <w:szCs w:val="24"/>
        </w:rPr>
        <w:t>mortgage and convey any Unit so acquired.  The Owner and any other Person claiming an interest in the Unit, by the acceptance or assertion of any interest in the Unit, grants to the Association a power of sale and full authority to accomplish the foreclosure.  The Association shall, in addition, have the right to pursue any other remedy at law or in equity against the Owner who fails to pay any assessment or charge against the Unit.</w:t>
      </w:r>
    </w:p>
    <w:p w:rsidR="005F7B48" w:rsidRPr="009A0CB4" w:rsidRDefault="005F7B48" w:rsidP="005F7B48">
      <w:pPr>
        <w:pStyle w:val="NoSpacing"/>
        <w:ind w:left="1440" w:hanging="720"/>
        <w:rPr>
          <w:sz w:val="24"/>
          <w:szCs w:val="24"/>
        </w:rPr>
      </w:pPr>
    </w:p>
    <w:p w:rsidR="007A0375" w:rsidRPr="009A0CB4" w:rsidRDefault="007A0375" w:rsidP="005F7B48">
      <w:pPr>
        <w:pStyle w:val="NoSpacing"/>
        <w:ind w:left="1440" w:hanging="720"/>
        <w:rPr>
          <w:sz w:val="24"/>
          <w:szCs w:val="24"/>
        </w:rPr>
      </w:pPr>
      <w:r w:rsidRPr="009A0CB4">
        <w:rPr>
          <w:sz w:val="24"/>
          <w:szCs w:val="24"/>
        </w:rPr>
        <w:t>6.8</w:t>
      </w:r>
      <w:r w:rsidRPr="009A0CB4">
        <w:rPr>
          <w:sz w:val="24"/>
          <w:szCs w:val="24"/>
        </w:rPr>
        <w:tab/>
      </w:r>
      <w:r w:rsidRPr="009A0CB4">
        <w:rPr>
          <w:sz w:val="24"/>
          <w:szCs w:val="24"/>
          <w:u w:val="single"/>
        </w:rPr>
        <w:t>Lien Priority; Foreclosure.</w:t>
      </w:r>
      <w:r w:rsidRPr="009A0CB4">
        <w:rPr>
          <w:sz w:val="24"/>
          <w:szCs w:val="24"/>
        </w:rPr>
        <w:t xml:space="preserve">  A lien under this Section is prior to all other liens and encumbrances on a Unit except (</w:t>
      </w:r>
      <w:proofErr w:type="spellStart"/>
      <w:r w:rsidRPr="009A0CB4">
        <w:rPr>
          <w:sz w:val="24"/>
          <w:szCs w:val="24"/>
        </w:rPr>
        <w:t>i</w:t>
      </w:r>
      <w:proofErr w:type="spellEnd"/>
      <w:r w:rsidRPr="009A0CB4">
        <w:rPr>
          <w:sz w:val="24"/>
          <w:szCs w:val="24"/>
        </w:rPr>
        <w:t>) liens and encumbrances recorded before the Declaration, (ii) any first mortgage on the Unit, and (iii) liens for real estate taxes and other governmental assessments or charges against the Unit.</w:t>
      </w:r>
    </w:p>
    <w:p w:rsidR="005F7B48" w:rsidRPr="009A0CB4" w:rsidRDefault="005F7B48" w:rsidP="005F7B48">
      <w:pPr>
        <w:pStyle w:val="NoSpacing"/>
        <w:ind w:left="1440" w:hanging="720"/>
        <w:rPr>
          <w:sz w:val="24"/>
          <w:szCs w:val="24"/>
        </w:rPr>
      </w:pPr>
    </w:p>
    <w:p w:rsidR="00E815F2" w:rsidRPr="009A0CB4" w:rsidRDefault="007A0375" w:rsidP="00834B42">
      <w:pPr>
        <w:pStyle w:val="NoSpacing"/>
        <w:ind w:left="1440" w:hanging="720"/>
        <w:rPr>
          <w:sz w:val="24"/>
          <w:szCs w:val="24"/>
        </w:rPr>
      </w:pPr>
      <w:r w:rsidRPr="009A0CB4">
        <w:rPr>
          <w:sz w:val="24"/>
          <w:szCs w:val="24"/>
        </w:rPr>
        <w:t>6.9</w:t>
      </w:r>
      <w:r w:rsidRPr="009A0CB4">
        <w:rPr>
          <w:sz w:val="24"/>
          <w:szCs w:val="24"/>
        </w:rPr>
        <w:tab/>
      </w:r>
      <w:r w:rsidRPr="009A0CB4">
        <w:rPr>
          <w:sz w:val="24"/>
          <w:szCs w:val="24"/>
          <w:u w:val="single"/>
        </w:rPr>
        <w:t>Voluntary Conveyances; Statement of Assessments</w:t>
      </w:r>
      <w:r w:rsidRPr="009A0CB4">
        <w:rPr>
          <w:sz w:val="24"/>
          <w:szCs w:val="24"/>
        </w:rPr>
        <w:t>.  In a voluntary conveyance of a Unit the buyer shall not be personally liable for any assessments and other charges made by the Association against the seller or the seller’s Unit prior to the time of conveyance to the buyer, unless expressly assumed by the buyer.  However, the lien of such assessments shall remain against the Unit until satisfied.  Any seller or buyer shall be entitled to a statement of past due assessments, in recordable form, for the Association’s current fiscal year.</w:t>
      </w:r>
    </w:p>
    <w:p w:rsidR="00E815F2" w:rsidRPr="009A0CB4" w:rsidRDefault="00E815F2" w:rsidP="00E815F2">
      <w:pPr>
        <w:pStyle w:val="NoSpacing"/>
        <w:jc w:val="center"/>
        <w:rPr>
          <w:sz w:val="24"/>
          <w:szCs w:val="24"/>
        </w:rPr>
      </w:pPr>
      <w:r w:rsidRPr="009A0CB4">
        <w:rPr>
          <w:sz w:val="24"/>
          <w:szCs w:val="24"/>
        </w:rPr>
        <w:lastRenderedPageBreak/>
        <w:t>SECTION 7</w:t>
      </w:r>
    </w:p>
    <w:p w:rsidR="00E815F2" w:rsidRPr="009A0CB4" w:rsidRDefault="00E815F2" w:rsidP="00E815F2">
      <w:pPr>
        <w:pStyle w:val="NoSpacing"/>
        <w:jc w:val="center"/>
        <w:rPr>
          <w:sz w:val="24"/>
          <w:szCs w:val="24"/>
        </w:rPr>
      </w:pPr>
      <w:r w:rsidRPr="009A0CB4">
        <w:rPr>
          <w:sz w:val="24"/>
          <w:szCs w:val="24"/>
        </w:rPr>
        <w:t>RESTRICTIONS ON USE AND ALTERATIONS OF THE PROPERTY</w:t>
      </w:r>
    </w:p>
    <w:p w:rsidR="00E815F2" w:rsidRPr="009A0CB4" w:rsidRDefault="00E815F2" w:rsidP="00E815F2">
      <w:pPr>
        <w:pStyle w:val="NoSpacing"/>
        <w:jc w:val="center"/>
        <w:rPr>
          <w:sz w:val="24"/>
          <w:szCs w:val="24"/>
        </w:rPr>
      </w:pPr>
    </w:p>
    <w:p w:rsidR="00E815F2" w:rsidRPr="009A0CB4" w:rsidRDefault="00E815F2" w:rsidP="00E815F2">
      <w:pPr>
        <w:pStyle w:val="NoSpacing"/>
        <w:rPr>
          <w:sz w:val="24"/>
          <w:szCs w:val="24"/>
        </w:rPr>
      </w:pPr>
      <w:r w:rsidRPr="009A0CB4">
        <w:rPr>
          <w:sz w:val="24"/>
          <w:szCs w:val="24"/>
        </w:rPr>
        <w:tab/>
        <w:t>All Owners and Occupants, and all parties, by their acceptance or assertion of an interest in the Property, or by their occupancy of a Unit, covenant and agree that, in addition to any other restrictions which may be imposed by the Governing Documents, the occupancy, use, operation, alienation and conveyance of the Property shall be subject to the restrictions set out in this Article 7.</w:t>
      </w:r>
    </w:p>
    <w:p w:rsidR="00E815F2" w:rsidRPr="009A0CB4" w:rsidRDefault="00E815F2" w:rsidP="00E815F2">
      <w:pPr>
        <w:pStyle w:val="NoSpacing"/>
        <w:rPr>
          <w:sz w:val="24"/>
          <w:szCs w:val="24"/>
        </w:rPr>
      </w:pPr>
    </w:p>
    <w:p w:rsidR="00E815F2" w:rsidRPr="009A0CB4" w:rsidRDefault="00E815F2" w:rsidP="009D5ABD">
      <w:pPr>
        <w:pStyle w:val="NoSpacing"/>
        <w:ind w:left="1440" w:hanging="720"/>
        <w:rPr>
          <w:sz w:val="24"/>
          <w:szCs w:val="24"/>
        </w:rPr>
      </w:pPr>
      <w:r w:rsidRPr="009A0CB4">
        <w:rPr>
          <w:sz w:val="24"/>
          <w:szCs w:val="24"/>
        </w:rPr>
        <w:t>7.1</w:t>
      </w:r>
      <w:r w:rsidRPr="009A0CB4">
        <w:rPr>
          <w:sz w:val="24"/>
          <w:szCs w:val="24"/>
        </w:rPr>
        <w:tab/>
      </w:r>
      <w:r w:rsidRPr="009A0CB4">
        <w:rPr>
          <w:sz w:val="24"/>
          <w:szCs w:val="24"/>
          <w:u w:val="single"/>
        </w:rPr>
        <w:t>General.</w:t>
      </w:r>
      <w:r w:rsidRPr="009A0CB4">
        <w:rPr>
          <w:sz w:val="24"/>
          <w:szCs w:val="24"/>
        </w:rPr>
        <w:t xml:space="preserve">  The property shall be owned, conveyed, encumbered, </w:t>
      </w:r>
      <w:r w:rsidRPr="009A0CB4">
        <w:rPr>
          <w:strike/>
          <w:sz w:val="24"/>
          <w:szCs w:val="24"/>
        </w:rPr>
        <w:t>leased</w:t>
      </w:r>
      <w:r w:rsidRPr="009A0CB4">
        <w:rPr>
          <w:sz w:val="24"/>
          <w:szCs w:val="24"/>
        </w:rPr>
        <w:t>, used and occupied subject to the Governing Documents.  All covenants, restrictions and obligations set forth in the Governing Documents are in furtherance of a plan for the Property, and shall run with the Property and be a burden and benefit to all Owners and Occupants and to any other Person acquiring or owning an interest in the Property, their heirs, personal representatives, successors and assigns.</w:t>
      </w:r>
    </w:p>
    <w:p w:rsidR="009D5ABD" w:rsidRPr="009A0CB4" w:rsidRDefault="009D5ABD" w:rsidP="009D5ABD">
      <w:pPr>
        <w:pStyle w:val="NoSpacing"/>
        <w:ind w:left="1440" w:hanging="720"/>
        <w:rPr>
          <w:sz w:val="24"/>
          <w:szCs w:val="24"/>
        </w:rPr>
      </w:pPr>
    </w:p>
    <w:p w:rsidR="00E815F2" w:rsidRPr="009A0CB4" w:rsidRDefault="00E815F2" w:rsidP="009D5ABD">
      <w:pPr>
        <w:pStyle w:val="NoSpacing"/>
        <w:ind w:left="1440" w:hanging="720"/>
        <w:rPr>
          <w:sz w:val="24"/>
          <w:szCs w:val="24"/>
        </w:rPr>
      </w:pPr>
      <w:r w:rsidRPr="009A0CB4">
        <w:rPr>
          <w:sz w:val="24"/>
          <w:szCs w:val="24"/>
        </w:rPr>
        <w:t>7.2</w:t>
      </w:r>
      <w:r w:rsidRPr="009A0CB4">
        <w:rPr>
          <w:sz w:val="24"/>
          <w:szCs w:val="24"/>
        </w:rPr>
        <w:tab/>
      </w:r>
      <w:r w:rsidRPr="009A0CB4">
        <w:rPr>
          <w:sz w:val="24"/>
          <w:szCs w:val="24"/>
          <w:u w:val="single"/>
        </w:rPr>
        <w:t>Subdivision Prohibited.</w:t>
      </w:r>
      <w:r w:rsidRPr="009A0CB4">
        <w:rPr>
          <w:sz w:val="24"/>
          <w:szCs w:val="24"/>
        </w:rPr>
        <w:t xml:space="preserve">  </w:t>
      </w:r>
      <w:proofErr w:type="gramStart"/>
      <w:r w:rsidRPr="009A0CB4">
        <w:rPr>
          <w:sz w:val="24"/>
          <w:szCs w:val="24"/>
        </w:rPr>
        <w:t>No Unit nor</w:t>
      </w:r>
      <w:proofErr w:type="gramEnd"/>
      <w:r w:rsidRPr="009A0CB4">
        <w:rPr>
          <w:sz w:val="24"/>
          <w:szCs w:val="24"/>
        </w:rPr>
        <w:t xml:space="preserve"> any part of the Common Elements may be subdivided or partitioned without the prior written approval of all Owners and all parties holding first mortgages on the Units.</w:t>
      </w:r>
    </w:p>
    <w:p w:rsidR="00834B42" w:rsidRPr="009A0CB4" w:rsidRDefault="00834B42" w:rsidP="009D5ABD">
      <w:pPr>
        <w:pStyle w:val="NoSpacing"/>
        <w:ind w:left="1440" w:hanging="720"/>
        <w:rPr>
          <w:sz w:val="24"/>
          <w:szCs w:val="24"/>
        </w:rPr>
      </w:pPr>
    </w:p>
    <w:p w:rsidR="00E815F2" w:rsidRPr="009A0CB4" w:rsidRDefault="00E815F2" w:rsidP="009D5ABD">
      <w:pPr>
        <w:pStyle w:val="NoSpacing"/>
        <w:ind w:left="1440" w:hanging="720"/>
        <w:rPr>
          <w:sz w:val="24"/>
          <w:szCs w:val="24"/>
        </w:rPr>
      </w:pPr>
      <w:r w:rsidRPr="009A0CB4">
        <w:rPr>
          <w:sz w:val="24"/>
          <w:szCs w:val="24"/>
        </w:rPr>
        <w:t>7.3</w:t>
      </w:r>
      <w:r w:rsidRPr="009A0CB4">
        <w:rPr>
          <w:sz w:val="24"/>
          <w:szCs w:val="24"/>
        </w:rPr>
        <w:tab/>
      </w:r>
      <w:r w:rsidRPr="009A0CB4">
        <w:rPr>
          <w:sz w:val="24"/>
          <w:szCs w:val="24"/>
          <w:u w:val="single"/>
        </w:rPr>
        <w:t>Residential Use.</w:t>
      </w:r>
      <w:r w:rsidRPr="009A0CB4">
        <w:rPr>
          <w:sz w:val="24"/>
          <w:szCs w:val="24"/>
        </w:rPr>
        <w:t xml:space="preserve">  The Units shall be used by Owners and Occupants and their guests exclusively as private, single family residential dwellings, and not for transient, hotel, commercial, business or other non-residential purposes, except as provided in Section 7.4.  Any lease of a Unit (except for occupancy by guests with the consent of the Owner) for a period of less than 7 days, or any occupancy which includes services customarily furnished to hotel guests, shall be presumed to be for transient purposes.</w:t>
      </w:r>
    </w:p>
    <w:p w:rsidR="009D5ABD" w:rsidRPr="009A0CB4" w:rsidRDefault="009D5ABD" w:rsidP="009D5ABD">
      <w:pPr>
        <w:pStyle w:val="NoSpacing"/>
        <w:ind w:left="1440" w:hanging="720"/>
        <w:rPr>
          <w:sz w:val="24"/>
          <w:szCs w:val="24"/>
        </w:rPr>
      </w:pPr>
    </w:p>
    <w:p w:rsidR="00DB4846" w:rsidRPr="009A0CB4" w:rsidRDefault="00DB4846" w:rsidP="009D5ABD">
      <w:pPr>
        <w:pStyle w:val="NoSpacing"/>
        <w:ind w:left="1440" w:hanging="720"/>
        <w:rPr>
          <w:sz w:val="24"/>
          <w:szCs w:val="24"/>
        </w:rPr>
      </w:pPr>
      <w:r w:rsidRPr="009A0CB4">
        <w:rPr>
          <w:sz w:val="24"/>
          <w:szCs w:val="24"/>
        </w:rPr>
        <w:t>7.4</w:t>
      </w:r>
      <w:r w:rsidRPr="009A0CB4">
        <w:rPr>
          <w:sz w:val="24"/>
          <w:szCs w:val="24"/>
        </w:rPr>
        <w:tab/>
      </w:r>
      <w:r w:rsidR="001F7758" w:rsidRPr="009A0CB4">
        <w:rPr>
          <w:sz w:val="24"/>
          <w:szCs w:val="24"/>
          <w:u w:val="single"/>
        </w:rPr>
        <w:t>Business U</w:t>
      </w:r>
      <w:r w:rsidRPr="009A0CB4">
        <w:rPr>
          <w:sz w:val="24"/>
          <w:szCs w:val="24"/>
          <w:u w:val="single"/>
        </w:rPr>
        <w:t>se Restricted.</w:t>
      </w:r>
      <w:r w:rsidRPr="009A0CB4">
        <w:rPr>
          <w:sz w:val="24"/>
          <w:szCs w:val="24"/>
        </w:rPr>
        <w:t xml:space="preserve">  No business, trade, occupation or profession of any kind, whether carried on for profit or otherwise, shall be conducted, maintained or permitted in any Unit or the Common Elements; except (</w:t>
      </w:r>
      <w:proofErr w:type="spellStart"/>
      <w:r w:rsidRPr="009A0CB4">
        <w:rPr>
          <w:sz w:val="24"/>
          <w:szCs w:val="24"/>
        </w:rPr>
        <w:t>i</w:t>
      </w:r>
      <w:proofErr w:type="spellEnd"/>
      <w:r w:rsidRPr="009A0CB4">
        <w:rPr>
          <w:sz w:val="24"/>
          <w:szCs w:val="24"/>
        </w:rPr>
        <w:t>) an Owner or Occupant residing in a Unit may keep and maintain his or her business or professional records in such Unit and handle matters relating to such business</w:t>
      </w:r>
      <w:r w:rsidR="00834B42" w:rsidRPr="009A0CB4">
        <w:rPr>
          <w:sz w:val="24"/>
          <w:szCs w:val="24"/>
        </w:rPr>
        <w:t xml:space="preserve"> by telephone or correspondence,</w:t>
      </w:r>
      <w:r w:rsidRPr="009A0CB4">
        <w:rPr>
          <w:sz w:val="24"/>
          <w:szCs w:val="24"/>
        </w:rPr>
        <w:t xml:space="preserve"> provided that such uses are incidental to the residential use, do not involve physical alteration of the Unit and do not involve any observable business activity such as signs, advertising displays, bulk mailings, d</w:t>
      </w:r>
      <w:r w:rsidR="00834B42" w:rsidRPr="009A0CB4">
        <w:rPr>
          <w:sz w:val="24"/>
          <w:szCs w:val="24"/>
        </w:rPr>
        <w:t>eliveries, or visitation or use of t</w:t>
      </w:r>
      <w:r w:rsidRPr="009A0CB4">
        <w:rPr>
          <w:sz w:val="24"/>
          <w:szCs w:val="24"/>
        </w:rPr>
        <w:t>he Unit by customers or employees and (ii) the Association may maintain offices on the Property for management and related purposes.</w:t>
      </w:r>
    </w:p>
    <w:p w:rsidR="009D5ABD" w:rsidRPr="009A0CB4" w:rsidRDefault="009D5ABD" w:rsidP="009D5ABD">
      <w:pPr>
        <w:pStyle w:val="NoSpacing"/>
        <w:ind w:left="1440" w:hanging="720"/>
        <w:rPr>
          <w:sz w:val="24"/>
          <w:szCs w:val="24"/>
        </w:rPr>
      </w:pPr>
    </w:p>
    <w:p w:rsidR="00E815F2" w:rsidRPr="009A0CB4" w:rsidRDefault="00DB4846" w:rsidP="009D5ABD">
      <w:pPr>
        <w:pStyle w:val="NoSpacing"/>
        <w:ind w:left="1440" w:hanging="720"/>
        <w:rPr>
          <w:strike/>
          <w:sz w:val="24"/>
          <w:szCs w:val="24"/>
        </w:rPr>
      </w:pPr>
      <w:r w:rsidRPr="009A0CB4">
        <w:rPr>
          <w:sz w:val="24"/>
          <w:szCs w:val="24"/>
        </w:rPr>
        <w:t xml:space="preserve">7.5 </w:t>
      </w:r>
      <w:r w:rsidRPr="009A0CB4">
        <w:rPr>
          <w:sz w:val="24"/>
          <w:szCs w:val="24"/>
        </w:rPr>
        <w:tab/>
      </w:r>
      <w:r w:rsidRPr="009A0CB4">
        <w:rPr>
          <w:sz w:val="24"/>
          <w:szCs w:val="24"/>
          <w:u w:val="single"/>
        </w:rPr>
        <w:t>Leasing.</w:t>
      </w:r>
      <w:r w:rsidR="00834B42" w:rsidRPr="009A0CB4">
        <w:rPr>
          <w:sz w:val="24"/>
          <w:szCs w:val="24"/>
        </w:rPr>
        <w:t xml:space="preserve">  Leasing of Units is not </w:t>
      </w:r>
      <w:r w:rsidRPr="009A0CB4">
        <w:rPr>
          <w:sz w:val="24"/>
          <w:szCs w:val="24"/>
        </w:rPr>
        <w:t>allowed</w:t>
      </w:r>
      <w:r w:rsidR="005B004F" w:rsidRPr="009A0CB4">
        <w:rPr>
          <w:sz w:val="24"/>
          <w:szCs w:val="24"/>
        </w:rPr>
        <w:t>.</w:t>
      </w:r>
    </w:p>
    <w:p w:rsidR="009D5ABD" w:rsidRPr="009A0CB4" w:rsidRDefault="009D5ABD" w:rsidP="009D5ABD">
      <w:pPr>
        <w:pStyle w:val="NoSpacing"/>
        <w:ind w:left="1440" w:hanging="720"/>
        <w:rPr>
          <w:strike/>
          <w:sz w:val="24"/>
          <w:szCs w:val="24"/>
        </w:rPr>
      </w:pPr>
    </w:p>
    <w:p w:rsidR="00834B42" w:rsidRPr="009A0CB4" w:rsidRDefault="00834B42" w:rsidP="009D5ABD">
      <w:pPr>
        <w:pStyle w:val="NoSpacing"/>
        <w:ind w:left="1440" w:hanging="720"/>
        <w:rPr>
          <w:strike/>
          <w:sz w:val="24"/>
          <w:szCs w:val="24"/>
        </w:rPr>
      </w:pPr>
    </w:p>
    <w:p w:rsidR="005D15A4" w:rsidRPr="009A0CB4" w:rsidRDefault="00DB4846" w:rsidP="009D5ABD">
      <w:pPr>
        <w:pStyle w:val="NoSpacing"/>
        <w:ind w:left="1440" w:hanging="720"/>
        <w:rPr>
          <w:sz w:val="24"/>
          <w:szCs w:val="24"/>
        </w:rPr>
      </w:pPr>
      <w:r w:rsidRPr="009A0CB4">
        <w:rPr>
          <w:sz w:val="24"/>
          <w:szCs w:val="24"/>
        </w:rPr>
        <w:lastRenderedPageBreak/>
        <w:t>7.6</w:t>
      </w:r>
      <w:r w:rsidRPr="009A0CB4">
        <w:rPr>
          <w:sz w:val="24"/>
          <w:szCs w:val="24"/>
        </w:rPr>
        <w:tab/>
      </w:r>
      <w:r w:rsidRPr="009A0CB4">
        <w:rPr>
          <w:sz w:val="24"/>
          <w:szCs w:val="24"/>
          <w:u w:val="single"/>
        </w:rPr>
        <w:t>Parking.</w:t>
      </w:r>
      <w:r w:rsidRPr="009A0CB4">
        <w:rPr>
          <w:sz w:val="24"/>
          <w:szCs w:val="24"/>
        </w:rPr>
        <w:t xml:space="preserve">  Garages and Parking areas on the Property shall be used only for parking of vehicles owned or leased by Owners and Occupants and their guests, and such incidental uses as may be authorize</w:t>
      </w:r>
      <w:r w:rsidR="005D15A4" w:rsidRPr="009A0CB4">
        <w:rPr>
          <w:sz w:val="24"/>
          <w:szCs w:val="24"/>
        </w:rPr>
        <w:t xml:space="preserve">d in writing by the Association, </w:t>
      </w:r>
      <w:r w:rsidR="001F7758" w:rsidRPr="009A0CB4">
        <w:rPr>
          <w:sz w:val="24"/>
          <w:szCs w:val="24"/>
        </w:rPr>
        <w:t>(</w:t>
      </w:r>
      <w:r w:rsidR="005D15A4" w:rsidRPr="009A0CB4">
        <w:rPr>
          <w:sz w:val="24"/>
          <w:szCs w:val="24"/>
        </w:rPr>
        <w:t>also subject to the Parking Requirements contained in the Ordinances of the City of Waite Park</w:t>
      </w:r>
      <w:r w:rsidR="001F7758" w:rsidRPr="009A0CB4">
        <w:rPr>
          <w:sz w:val="24"/>
          <w:szCs w:val="24"/>
        </w:rPr>
        <w:t>)</w:t>
      </w:r>
      <w:r w:rsidR="005D15A4" w:rsidRPr="009A0CB4">
        <w:rPr>
          <w:sz w:val="24"/>
          <w:szCs w:val="24"/>
        </w:rPr>
        <w:t>.</w:t>
      </w:r>
      <w:r w:rsidR="005D15A4" w:rsidRPr="009A0CB4">
        <w:rPr>
          <w:sz w:val="24"/>
          <w:szCs w:val="24"/>
        </w:rPr>
        <w:tab/>
      </w:r>
    </w:p>
    <w:p w:rsidR="009D5ABD" w:rsidRPr="009A0CB4" w:rsidRDefault="009D5ABD" w:rsidP="009D5ABD">
      <w:pPr>
        <w:pStyle w:val="NoSpacing"/>
        <w:ind w:left="1440" w:hanging="720"/>
        <w:rPr>
          <w:sz w:val="24"/>
          <w:szCs w:val="24"/>
        </w:rPr>
      </w:pPr>
    </w:p>
    <w:p w:rsidR="005D15A4" w:rsidRPr="009A0CB4" w:rsidRDefault="005D15A4" w:rsidP="009D5ABD">
      <w:pPr>
        <w:pStyle w:val="NoSpacing"/>
        <w:ind w:left="1440" w:hanging="720"/>
        <w:rPr>
          <w:sz w:val="24"/>
          <w:szCs w:val="24"/>
        </w:rPr>
      </w:pPr>
      <w:r w:rsidRPr="009A0CB4">
        <w:rPr>
          <w:sz w:val="24"/>
          <w:szCs w:val="24"/>
        </w:rPr>
        <w:t>7.7</w:t>
      </w:r>
      <w:r w:rsidRPr="009A0CB4">
        <w:rPr>
          <w:sz w:val="24"/>
          <w:szCs w:val="24"/>
        </w:rPr>
        <w:tab/>
      </w:r>
      <w:r w:rsidRPr="009A0CB4">
        <w:rPr>
          <w:sz w:val="24"/>
          <w:szCs w:val="24"/>
          <w:u w:val="single"/>
        </w:rPr>
        <w:t>Animals.</w:t>
      </w:r>
      <w:r w:rsidRPr="009A0CB4">
        <w:rPr>
          <w:sz w:val="24"/>
          <w:szCs w:val="24"/>
        </w:rPr>
        <w:t xml:space="preserve">  No animal may be bred or maintained for business or commercial purposes anywhere on the Property.  Animals shall be limited to those whose size and temperament make them appropriate for household confinement.  The number of such animals shall be limited to </w:t>
      </w:r>
      <w:r w:rsidR="00C436C0" w:rsidRPr="009A0CB4">
        <w:rPr>
          <w:sz w:val="24"/>
          <w:szCs w:val="24"/>
        </w:rPr>
        <w:t>two as described by City Ordina</w:t>
      </w:r>
      <w:r w:rsidR="00023F23" w:rsidRPr="009A0CB4">
        <w:rPr>
          <w:sz w:val="24"/>
          <w:szCs w:val="24"/>
        </w:rPr>
        <w:t>n</w:t>
      </w:r>
      <w:r w:rsidR="00834B42" w:rsidRPr="009A0CB4">
        <w:rPr>
          <w:sz w:val="24"/>
          <w:szCs w:val="24"/>
        </w:rPr>
        <w:t>ce.</w:t>
      </w:r>
      <w:r w:rsidRPr="009A0CB4">
        <w:rPr>
          <w:sz w:val="24"/>
          <w:szCs w:val="24"/>
        </w:rPr>
        <w:t xml:space="preserve"> All animals must be confined inside a Dwelling</w:t>
      </w:r>
      <w:r w:rsidR="00C436C0" w:rsidRPr="009A0CB4">
        <w:rPr>
          <w:sz w:val="24"/>
          <w:szCs w:val="24"/>
        </w:rPr>
        <w:t xml:space="preserve"> with dog run</w:t>
      </w:r>
      <w:r w:rsidRPr="009A0CB4">
        <w:rPr>
          <w:sz w:val="24"/>
          <w:szCs w:val="24"/>
        </w:rPr>
        <w:t xml:space="preserve">.  The word “animal” shall be construed in its broadest sense, and shall include all living creatures except humans.  No exterior animal kennel on the Property is allowed.  </w:t>
      </w:r>
    </w:p>
    <w:p w:rsidR="00834B42" w:rsidRPr="009A0CB4" w:rsidRDefault="00834B42" w:rsidP="009D5ABD">
      <w:pPr>
        <w:pStyle w:val="NoSpacing"/>
        <w:ind w:left="1440" w:hanging="720"/>
        <w:rPr>
          <w:sz w:val="24"/>
          <w:szCs w:val="24"/>
        </w:rPr>
      </w:pPr>
    </w:p>
    <w:p w:rsidR="005D15A4" w:rsidRPr="009A0CB4" w:rsidRDefault="005D15A4" w:rsidP="009D5ABD">
      <w:pPr>
        <w:pStyle w:val="NoSpacing"/>
        <w:ind w:left="1440" w:hanging="720"/>
        <w:rPr>
          <w:sz w:val="24"/>
          <w:szCs w:val="24"/>
        </w:rPr>
      </w:pPr>
      <w:r w:rsidRPr="009A0CB4">
        <w:rPr>
          <w:sz w:val="24"/>
          <w:szCs w:val="24"/>
        </w:rPr>
        <w:t>7.8</w:t>
      </w:r>
      <w:r w:rsidRPr="009A0CB4">
        <w:rPr>
          <w:sz w:val="24"/>
          <w:szCs w:val="24"/>
        </w:rPr>
        <w:tab/>
      </w:r>
      <w:r w:rsidRPr="009A0CB4">
        <w:rPr>
          <w:sz w:val="24"/>
          <w:szCs w:val="24"/>
          <w:u w:val="single"/>
        </w:rPr>
        <w:t>Quiet Enjoyment; Interference Prohibited.</w:t>
      </w:r>
      <w:r w:rsidRPr="009A0CB4">
        <w:rPr>
          <w:sz w:val="24"/>
          <w:szCs w:val="24"/>
        </w:rPr>
        <w:t xml:space="preserve">  All Owners and Occupants shall use the Property in such a manner as will not cause a nuisance, nor unduly restrict, interfere with or impede the use of the Property by other Owners and Occupants and their guests.  No substance, thing, or material may be kept on the Property if that material emits foul or obnoxious odors, or will cause any noise that will or might disturb the peace, quiet, comfort or serenity of neighbors.  Unit Owners, Occupants or guests shall not make noises, play instruments or operate radios, televisions or amplifiers in a way that disturbs other residents of the Property.</w:t>
      </w:r>
    </w:p>
    <w:p w:rsidR="009D5ABD" w:rsidRPr="009A0CB4" w:rsidRDefault="009D5ABD" w:rsidP="009D5ABD">
      <w:pPr>
        <w:pStyle w:val="NoSpacing"/>
        <w:ind w:left="1440" w:hanging="720"/>
        <w:rPr>
          <w:sz w:val="24"/>
          <w:szCs w:val="24"/>
        </w:rPr>
      </w:pPr>
    </w:p>
    <w:p w:rsidR="002C6382" w:rsidRPr="009A0CB4" w:rsidRDefault="002C6382" w:rsidP="009D5ABD">
      <w:pPr>
        <w:pStyle w:val="NoSpacing"/>
        <w:ind w:left="1440" w:hanging="720"/>
        <w:rPr>
          <w:sz w:val="24"/>
          <w:szCs w:val="24"/>
        </w:rPr>
      </w:pPr>
      <w:r w:rsidRPr="009A0CB4">
        <w:rPr>
          <w:sz w:val="24"/>
          <w:szCs w:val="24"/>
        </w:rPr>
        <w:t>7.9</w:t>
      </w:r>
      <w:r w:rsidRPr="009A0CB4">
        <w:rPr>
          <w:sz w:val="24"/>
          <w:szCs w:val="24"/>
        </w:rPr>
        <w:tab/>
      </w:r>
      <w:r w:rsidRPr="009A0CB4">
        <w:rPr>
          <w:sz w:val="24"/>
          <w:szCs w:val="24"/>
          <w:u w:val="single"/>
        </w:rPr>
        <w:t>No Unsightly Activities.</w:t>
      </w:r>
      <w:r w:rsidRPr="009A0CB4">
        <w:rPr>
          <w:sz w:val="24"/>
          <w:szCs w:val="24"/>
        </w:rPr>
        <w:t xml:space="preserve">  No clothes, sheets, blankets, laundry of any kind or other articles shall be hung out on any portion of a Unit so as to be visible from the outside Dwelling, nor shall a clothesline, including retractable, be installed or maintained anywhere on the exterior areas of the Unit.</w:t>
      </w:r>
    </w:p>
    <w:p w:rsidR="009D5ABD" w:rsidRPr="009A0CB4" w:rsidRDefault="009D5ABD" w:rsidP="009D5ABD">
      <w:pPr>
        <w:pStyle w:val="NoSpacing"/>
        <w:ind w:left="1440" w:hanging="720"/>
        <w:rPr>
          <w:sz w:val="24"/>
          <w:szCs w:val="24"/>
        </w:rPr>
      </w:pPr>
    </w:p>
    <w:p w:rsidR="002C6382" w:rsidRPr="009A0CB4" w:rsidRDefault="002C6382" w:rsidP="009D5ABD">
      <w:pPr>
        <w:pStyle w:val="NoSpacing"/>
        <w:ind w:left="1440" w:hanging="720"/>
        <w:rPr>
          <w:sz w:val="24"/>
          <w:szCs w:val="24"/>
        </w:rPr>
      </w:pPr>
      <w:r w:rsidRPr="009A0CB4">
        <w:rPr>
          <w:sz w:val="24"/>
          <w:szCs w:val="24"/>
        </w:rPr>
        <w:t>7.10</w:t>
      </w:r>
      <w:r w:rsidRPr="009A0CB4">
        <w:rPr>
          <w:sz w:val="24"/>
          <w:szCs w:val="24"/>
        </w:rPr>
        <w:tab/>
      </w:r>
      <w:r w:rsidRPr="009A0CB4">
        <w:rPr>
          <w:sz w:val="24"/>
          <w:szCs w:val="24"/>
          <w:u w:val="single"/>
        </w:rPr>
        <w:t>Outside Storage.</w:t>
      </w:r>
      <w:r w:rsidRPr="009A0CB4">
        <w:rPr>
          <w:sz w:val="24"/>
          <w:szCs w:val="24"/>
        </w:rPr>
        <w:t xml:space="preserve">  Outside storage of any items including, without limitation, sports equipment, toys, camping equipment, garbage, trash, or cooking equipment (except seasonal furniture and one gas or charcoal grill per Unit) shall be strictly prohibited except as may be authorized by the Association.</w:t>
      </w:r>
    </w:p>
    <w:p w:rsidR="009D5ABD" w:rsidRPr="009A0CB4" w:rsidRDefault="009D5ABD" w:rsidP="009D5ABD">
      <w:pPr>
        <w:pStyle w:val="NoSpacing"/>
        <w:ind w:left="1440" w:hanging="720"/>
        <w:rPr>
          <w:sz w:val="24"/>
          <w:szCs w:val="24"/>
        </w:rPr>
      </w:pPr>
    </w:p>
    <w:p w:rsidR="002C6382" w:rsidRPr="009A0CB4" w:rsidRDefault="002C6382" w:rsidP="009D5ABD">
      <w:pPr>
        <w:pStyle w:val="NoSpacing"/>
        <w:ind w:left="1440" w:hanging="720"/>
        <w:rPr>
          <w:sz w:val="24"/>
          <w:szCs w:val="24"/>
        </w:rPr>
      </w:pPr>
      <w:r w:rsidRPr="009A0CB4">
        <w:rPr>
          <w:sz w:val="24"/>
          <w:szCs w:val="24"/>
        </w:rPr>
        <w:t>7.11</w:t>
      </w:r>
      <w:r w:rsidRPr="009A0CB4">
        <w:rPr>
          <w:sz w:val="24"/>
          <w:szCs w:val="24"/>
        </w:rPr>
        <w:tab/>
      </w:r>
      <w:r w:rsidRPr="009A0CB4">
        <w:rPr>
          <w:sz w:val="24"/>
          <w:szCs w:val="24"/>
          <w:u w:val="single"/>
        </w:rPr>
        <w:t>Vehicle Storage.</w:t>
      </w:r>
      <w:r w:rsidRPr="009A0CB4">
        <w:rPr>
          <w:sz w:val="24"/>
          <w:szCs w:val="24"/>
        </w:rPr>
        <w:t xml:space="preserve">  No boats, snowmobiles, trailers, camping vehicles, buses, camper tops, </w:t>
      </w:r>
      <w:r w:rsidR="009D5ABD" w:rsidRPr="009A0CB4">
        <w:rPr>
          <w:sz w:val="24"/>
          <w:szCs w:val="24"/>
        </w:rPr>
        <w:t>all-terrain</w:t>
      </w:r>
      <w:r w:rsidRPr="009A0CB4">
        <w:rPr>
          <w:sz w:val="24"/>
          <w:szCs w:val="24"/>
        </w:rPr>
        <w:t xml:space="preserve"> vehicles, tractor/trailers, trucks in excess of 9,000 pounds, or unlicensed or inoperable vehicles shall at any</w:t>
      </w:r>
      <w:r w:rsidR="009D5ABD" w:rsidRPr="009A0CB4">
        <w:rPr>
          <w:sz w:val="24"/>
          <w:szCs w:val="24"/>
        </w:rPr>
        <w:t xml:space="preserve"> </w:t>
      </w:r>
      <w:r w:rsidRPr="009A0CB4">
        <w:rPr>
          <w:sz w:val="24"/>
          <w:szCs w:val="24"/>
        </w:rPr>
        <w:t>time be stored or parked on any part of the Unit or Property except inside the garage and out of the view of others.</w:t>
      </w:r>
    </w:p>
    <w:p w:rsidR="009D5ABD" w:rsidRPr="009A0CB4" w:rsidRDefault="009D5ABD" w:rsidP="009D5ABD">
      <w:pPr>
        <w:pStyle w:val="NoSpacing"/>
        <w:ind w:left="1440" w:hanging="720"/>
        <w:rPr>
          <w:sz w:val="24"/>
          <w:szCs w:val="24"/>
        </w:rPr>
      </w:pPr>
    </w:p>
    <w:p w:rsidR="002C6382" w:rsidRPr="009A0CB4" w:rsidRDefault="002C6382" w:rsidP="009D5ABD">
      <w:pPr>
        <w:pStyle w:val="NoSpacing"/>
        <w:ind w:left="1440" w:hanging="720"/>
        <w:rPr>
          <w:sz w:val="24"/>
          <w:szCs w:val="24"/>
        </w:rPr>
      </w:pPr>
      <w:r w:rsidRPr="009A0CB4">
        <w:rPr>
          <w:sz w:val="24"/>
          <w:szCs w:val="24"/>
        </w:rPr>
        <w:t>7.12</w:t>
      </w:r>
      <w:r w:rsidRPr="009A0CB4">
        <w:rPr>
          <w:sz w:val="24"/>
          <w:szCs w:val="24"/>
        </w:rPr>
        <w:tab/>
      </w:r>
      <w:r w:rsidRPr="009A0CB4">
        <w:rPr>
          <w:sz w:val="24"/>
          <w:szCs w:val="24"/>
          <w:u w:val="single"/>
        </w:rPr>
        <w:t>Repairs to Vehicles.</w:t>
      </w:r>
      <w:r w:rsidRPr="009A0CB4">
        <w:rPr>
          <w:sz w:val="24"/>
          <w:szCs w:val="24"/>
        </w:rPr>
        <w:t xml:space="preserve">   Except for emergency repairs, no repairs or adjustment to motor vehicles may be completed on the Property or on the Unit except in the garage out of view of others and only on vehicles registered to the Owners or Occupants of the Unit.</w:t>
      </w:r>
    </w:p>
    <w:p w:rsidR="009D5ABD" w:rsidRPr="009A0CB4" w:rsidRDefault="009D5ABD" w:rsidP="009D5ABD">
      <w:pPr>
        <w:pStyle w:val="NoSpacing"/>
        <w:ind w:left="1440" w:hanging="720"/>
        <w:rPr>
          <w:sz w:val="24"/>
          <w:szCs w:val="24"/>
        </w:rPr>
      </w:pPr>
    </w:p>
    <w:p w:rsidR="002C6382" w:rsidRPr="009A0CB4" w:rsidRDefault="002C6382" w:rsidP="009D5ABD">
      <w:pPr>
        <w:pStyle w:val="NoSpacing"/>
        <w:ind w:left="1440" w:hanging="720"/>
        <w:rPr>
          <w:sz w:val="24"/>
          <w:szCs w:val="24"/>
        </w:rPr>
      </w:pPr>
      <w:r w:rsidRPr="009A0CB4">
        <w:rPr>
          <w:sz w:val="24"/>
          <w:szCs w:val="24"/>
        </w:rPr>
        <w:lastRenderedPageBreak/>
        <w:t>7.13</w:t>
      </w:r>
      <w:r w:rsidRPr="009A0CB4">
        <w:rPr>
          <w:sz w:val="24"/>
          <w:szCs w:val="24"/>
        </w:rPr>
        <w:tab/>
      </w:r>
      <w:r w:rsidRPr="009A0CB4">
        <w:rPr>
          <w:sz w:val="24"/>
          <w:szCs w:val="24"/>
          <w:u w:val="single"/>
        </w:rPr>
        <w:t>Landscaping.</w:t>
      </w:r>
      <w:r w:rsidRPr="009A0CB4">
        <w:rPr>
          <w:sz w:val="24"/>
          <w:szCs w:val="24"/>
        </w:rPr>
        <w:t xml:space="preserve">  No sod, soil, sand, or gravel shall be sold or removed from any part of the Unit or Property.  No landscaping </w:t>
      </w:r>
      <w:r w:rsidRPr="009A0CB4">
        <w:rPr>
          <w:strike/>
          <w:sz w:val="24"/>
          <w:szCs w:val="24"/>
        </w:rPr>
        <w:t>or</w:t>
      </w:r>
      <w:r w:rsidRPr="009A0CB4">
        <w:rPr>
          <w:sz w:val="24"/>
          <w:szCs w:val="24"/>
        </w:rPr>
        <w:t xml:space="preserve"> of any kind may be done without the prior written consent of the Association in accord with Section 8.  No tree or shrub on a Unit shall be destroyed or removed except as approved in writing by the Association.  All trees planted must be surrounded by rock</w:t>
      </w:r>
      <w:r w:rsidR="003B7AF2" w:rsidRPr="009A0CB4">
        <w:rPr>
          <w:sz w:val="24"/>
          <w:szCs w:val="24"/>
        </w:rPr>
        <w:t>,</w:t>
      </w:r>
      <w:r w:rsidR="00834B42" w:rsidRPr="009A0CB4">
        <w:rPr>
          <w:sz w:val="24"/>
          <w:szCs w:val="24"/>
        </w:rPr>
        <w:t xml:space="preserve"> </w:t>
      </w:r>
      <w:r w:rsidRPr="009A0CB4">
        <w:rPr>
          <w:sz w:val="24"/>
          <w:szCs w:val="24"/>
        </w:rPr>
        <w:t>cannot</w:t>
      </w:r>
      <w:r w:rsidR="00C436C0" w:rsidRPr="009A0CB4">
        <w:rPr>
          <w:sz w:val="24"/>
          <w:szCs w:val="24"/>
        </w:rPr>
        <w:t xml:space="preserve"> be raised or</w:t>
      </w:r>
      <w:r w:rsidRPr="009A0CB4">
        <w:rPr>
          <w:sz w:val="24"/>
          <w:szCs w:val="24"/>
        </w:rPr>
        <w:t xml:space="preserve"> create a barrier or hedge.  </w:t>
      </w:r>
      <w:r w:rsidR="00C436C0" w:rsidRPr="009A0CB4">
        <w:rPr>
          <w:sz w:val="24"/>
          <w:szCs w:val="24"/>
        </w:rPr>
        <w:t xml:space="preserve">No mulch, wood shavings or other non-rock material may be used.  </w:t>
      </w:r>
      <w:r w:rsidRPr="009A0CB4">
        <w:rPr>
          <w:sz w:val="24"/>
          <w:szCs w:val="24"/>
        </w:rPr>
        <w:t>Each unit may have a garden having dimensions no larger than ten (10) feet by f</w:t>
      </w:r>
      <w:r w:rsidR="001F7758" w:rsidRPr="009A0CB4">
        <w:rPr>
          <w:sz w:val="24"/>
          <w:szCs w:val="24"/>
        </w:rPr>
        <w:t>ifteen (15) feet, which garden m</w:t>
      </w:r>
      <w:r w:rsidRPr="009A0CB4">
        <w:rPr>
          <w:sz w:val="24"/>
          <w:szCs w:val="24"/>
        </w:rPr>
        <w:t>ust adjoin the Dwelling and patio.</w:t>
      </w:r>
    </w:p>
    <w:p w:rsidR="009D5ABD" w:rsidRPr="009A0CB4" w:rsidRDefault="009D5ABD" w:rsidP="009D5ABD">
      <w:pPr>
        <w:pStyle w:val="NoSpacing"/>
        <w:ind w:left="1440" w:hanging="720"/>
        <w:rPr>
          <w:sz w:val="24"/>
          <w:szCs w:val="24"/>
        </w:rPr>
      </w:pPr>
    </w:p>
    <w:p w:rsidR="002C6382" w:rsidRPr="009A0CB4" w:rsidRDefault="002C6382" w:rsidP="009D5ABD">
      <w:pPr>
        <w:pStyle w:val="NoSpacing"/>
        <w:ind w:left="1440" w:hanging="720"/>
        <w:rPr>
          <w:sz w:val="24"/>
          <w:szCs w:val="24"/>
        </w:rPr>
      </w:pPr>
      <w:r w:rsidRPr="009A0CB4">
        <w:rPr>
          <w:sz w:val="24"/>
          <w:szCs w:val="24"/>
        </w:rPr>
        <w:t>7.14</w:t>
      </w:r>
      <w:r w:rsidRPr="009A0CB4">
        <w:rPr>
          <w:sz w:val="24"/>
          <w:szCs w:val="24"/>
        </w:rPr>
        <w:tab/>
      </w:r>
      <w:r w:rsidRPr="009A0CB4">
        <w:rPr>
          <w:sz w:val="24"/>
          <w:szCs w:val="24"/>
          <w:u w:val="single"/>
        </w:rPr>
        <w:t>Hazardous Materials.</w:t>
      </w:r>
      <w:r w:rsidRPr="009A0CB4">
        <w:rPr>
          <w:sz w:val="24"/>
          <w:szCs w:val="24"/>
        </w:rPr>
        <w:t xml:space="preserve">  No storage of hazardous or flammable materials on the Property except for reasonable quantities of usual household materials.</w:t>
      </w:r>
    </w:p>
    <w:p w:rsidR="009D5ABD" w:rsidRPr="009A0CB4" w:rsidRDefault="009D5ABD" w:rsidP="009D5ABD">
      <w:pPr>
        <w:pStyle w:val="NoSpacing"/>
        <w:ind w:left="1440" w:hanging="720"/>
        <w:rPr>
          <w:sz w:val="24"/>
          <w:szCs w:val="24"/>
        </w:rPr>
      </w:pPr>
    </w:p>
    <w:p w:rsidR="002C6382" w:rsidRPr="009A0CB4" w:rsidRDefault="002C6382" w:rsidP="009D5ABD">
      <w:pPr>
        <w:pStyle w:val="NoSpacing"/>
        <w:ind w:left="1440" w:hanging="720"/>
        <w:rPr>
          <w:sz w:val="24"/>
          <w:szCs w:val="24"/>
        </w:rPr>
      </w:pPr>
      <w:r w:rsidRPr="009A0CB4">
        <w:rPr>
          <w:sz w:val="24"/>
          <w:szCs w:val="24"/>
        </w:rPr>
        <w:t>7.15</w:t>
      </w:r>
      <w:r w:rsidRPr="009A0CB4">
        <w:rPr>
          <w:sz w:val="24"/>
          <w:szCs w:val="24"/>
        </w:rPr>
        <w:tab/>
      </w:r>
      <w:r w:rsidR="009C3268" w:rsidRPr="009A0CB4">
        <w:rPr>
          <w:sz w:val="24"/>
          <w:szCs w:val="24"/>
          <w:u w:val="single"/>
        </w:rPr>
        <w:t>No Discharge of Firearms.</w:t>
      </w:r>
      <w:r w:rsidR="009C3268" w:rsidRPr="009A0CB4">
        <w:rPr>
          <w:sz w:val="24"/>
          <w:szCs w:val="24"/>
        </w:rPr>
        <w:t xml:space="preserve">  No discharge of firearms or hunting shall be allowed on any portion of the Property.</w:t>
      </w:r>
    </w:p>
    <w:p w:rsidR="009D5ABD" w:rsidRPr="009A0CB4" w:rsidRDefault="009D5ABD" w:rsidP="009D5ABD">
      <w:pPr>
        <w:pStyle w:val="NoSpacing"/>
        <w:ind w:left="1440" w:hanging="720"/>
        <w:rPr>
          <w:sz w:val="24"/>
          <w:szCs w:val="24"/>
        </w:rPr>
      </w:pPr>
    </w:p>
    <w:p w:rsidR="009C3268" w:rsidRPr="009A0CB4" w:rsidRDefault="009C3268" w:rsidP="009D5ABD">
      <w:pPr>
        <w:pStyle w:val="NoSpacing"/>
        <w:ind w:left="1440" w:hanging="720"/>
        <w:rPr>
          <w:sz w:val="24"/>
          <w:szCs w:val="24"/>
        </w:rPr>
      </w:pPr>
      <w:r w:rsidRPr="009A0CB4">
        <w:rPr>
          <w:sz w:val="24"/>
          <w:szCs w:val="24"/>
        </w:rPr>
        <w:t>7.16</w:t>
      </w:r>
      <w:r w:rsidRPr="009A0CB4">
        <w:rPr>
          <w:sz w:val="24"/>
          <w:szCs w:val="24"/>
        </w:rPr>
        <w:tab/>
      </w:r>
      <w:r w:rsidRPr="009A0CB4">
        <w:rPr>
          <w:sz w:val="24"/>
          <w:szCs w:val="24"/>
          <w:u w:val="single"/>
        </w:rPr>
        <w:t>Compliance with Law.</w:t>
      </w:r>
      <w:r w:rsidRPr="009A0CB4">
        <w:rPr>
          <w:sz w:val="24"/>
          <w:szCs w:val="24"/>
        </w:rPr>
        <w:t xml:space="preserve">  No use shall be made of the Property which would violate any existing municipal codes or ordinances, or state or federal laws, nor shall any act or use be permitted which could cause waste to the Property, cause a material increase in insurance rates on the Property, or otherwise cause any unusual liability, health or safety risk, or expense, for the Association or any Owner or Occupant.</w:t>
      </w:r>
    </w:p>
    <w:p w:rsidR="009D5ABD" w:rsidRPr="009A0CB4" w:rsidRDefault="009D5ABD" w:rsidP="009D5ABD">
      <w:pPr>
        <w:pStyle w:val="NoSpacing"/>
        <w:ind w:left="1440" w:hanging="720"/>
        <w:rPr>
          <w:sz w:val="24"/>
          <w:szCs w:val="24"/>
        </w:rPr>
      </w:pPr>
    </w:p>
    <w:p w:rsidR="009C3268" w:rsidRPr="009A0CB4" w:rsidRDefault="009C3268" w:rsidP="009D5ABD">
      <w:pPr>
        <w:pStyle w:val="NoSpacing"/>
        <w:ind w:left="1440" w:hanging="720"/>
        <w:rPr>
          <w:sz w:val="24"/>
          <w:szCs w:val="24"/>
        </w:rPr>
      </w:pPr>
      <w:r w:rsidRPr="009A0CB4">
        <w:rPr>
          <w:sz w:val="24"/>
          <w:szCs w:val="24"/>
        </w:rPr>
        <w:t>7.17</w:t>
      </w:r>
      <w:r w:rsidRPr="009A0CB4">
        <w:rPr>
          <w:sz w:val="24"/>
          <w:szCs w:val="24"/>
        </w:rPr>
        <w:tab/>
      </w:r>
      <w:r w:rsidRPr="009A0CB4">
        <w:rPr>
          <w:sz w:val="24"/>
          <w:szCs w:val="24"/>
          <w:u w:val="single"/>
        </w:rPr>
        <w:t>Time Shares Prohibited.</w:t>
      </w:r>
      <w:r w:rsidRPr="009A0CB4">
        <w:rPr>
          <w:sz w:val="24"/>
          <w:szCs w:val="24"/>
        </w:rPr>
        <w:t xml:space="preserve">  The time share form of ownership, or any comparable form of lease, occupancy rights or ownership which has the effect of dividing the ownership or occupancy of a Unit into separate time periods, is prohibited.</w:t>
      </w:r>
    </w:p>
    <w:p w:rsidR="000D2E23" w:rsidRPr="009A0CB4" w:rsidRDefault="000D2E23" w:rsidP="009D5ABD">
      <w:pPr>
        <w:pStyle w:val="NoSpacing"/>
        <w:ind w:left="1440" w:hanging="720"/>
        <w:rPr>
          <w:sz w:val="24"/>
          <w:szCs w:val="24"/>
        </w:rPr>
      </w:pPr>
    </w:p>
    <w:p w:rsidR="009C3268" w:rsidRPr="009A0CB4" w:rsidRDefault="009C3268" w:rsidP="009D5ABD">
      <w:pPr>
        <w:pStyle w:val="NoSpacing"/>
        <w:ind w:left="1440" w:hanging="720"/>
        <w:rPr>
          <w:sz w:val="24"/>
          <w:szCs w:val="24"/>
        </w:rPr>
      </w:pPr>
      <w:r w:rsidRPr="009A0CB4">
        <w:rPr>
          <w:sz w:val="24"/>
          <w:szCs w:val="24"/>
        </w:rPr>
        <w:t>7.18</w:t>
      </w:r>
      <w:r w:rsidRPr="009A0CB4">
        <w:rPr>
          <w:sz w:val="24"/>
          <w:szCs w:val="24"/>
        </w:rPr>
        <w:tab/>
      </w:r>
      <w:r w:rsidRPr="009A0CB4">
        <w:rPr>
          <w:sz w:val="24"/>
          <w:szCs w:val="24"/>
          <w:u w:val="single"/>
        </w:rPr>
        <w:t>Signs.</w:t>
      </w:r>
      <w:r w:rsidRPr="009A0CB4">
        <w:rPr>
          <w:sz w:val="24"/>
          <w:szCs w:val="24"/>
        </w:rPr>
        <w:t xml:space="preserve">  No advertisement, poster or sign of any sort may be placed on the exterior of a Unit o</w:t>
      </w:r>
      <w:r w:rsidR="001F7758" w:rsidRPr="009A0CB4">
        <w:rPr>
          <w:sz w:val="24"/>
          <w:szCs w:val="24"/>
        </w:rPr>
        <w:t>r in a window such that it could</w:t>
      </w:r>
      <w:r w:rsidRPr="009A0CB4">
        <w:rPr>
          <w:sz w:val="24"/>
          <w:szCs w:val="24"/>
        </w:rPr>
        <w:t xml:space="preserve"> be seen from the outside except as authorized by the Association.  </w:t>
      </w:r>
      <w:r w:rsidR="005B004F" w:rsidRPr="009A0CB4">
        <w:rPr>
          <w:sz w:val="24"/>
          <w:szCs w:val="24"/>
        </w:rPr>
        <w:t>N</w:t>
      </w:r>
      <w:r w:rsidRPr="009A0CB4">
        <w:rPr>
          <w:sz w:val="24"/>
          <w:szCs w:val="24"/>
        </w:rPr>
        <w:t>o more than two, political signs may be erected on a Unit 30 days prior to an election, but must be removed from the Unit the day following the election.</w:t>
      </w:r>
    </w:p>
    <w:p w:rsidR="009D5ABD" w:rsidRPr="009A0CB4" w:rsidRDefault="009D5ABD" w:rsidP="009D5ABD">
      <w:pPr>
        <w:pStyle w:val="NoSpacing"/>
        <w:ind w:left="1440" w:hanging="720"/>
        <w:rPr>
          <w:sz w:val="24"/>
          <w:szCs w:val="24"/>
        </w:rPr>
      </w:pPr>
    </w:p>
    <w:p w:rsidR="009C3268" w:rsidRPr="009A0CB4" w:rsidRDefault="009C3268" w:rsidP="009D5ABD">
      <w:pPr>
        <w:pStyle w:val="NoSpacing"/>
        <w:ind w:left="1440" w:hanging="720"/>
        <w:rPr>
          <w:sz w:val="24"/>
          <w:szCs w:val="24"/>
        </w:rPr>
      </w:pPr>
      <w:r w:rsidRPr="009A0CB4">
        <w:rPr>
          <w:sz w:val="24"/>
          <w:szCs w:val="24"/>
        </w:rPr>
        <w:t>7.19</w:t>
      </w:r>
      <w:r w:rsidRPr="009A0CB4">
        <w:rPr>
          <w:sz w:val="24"/>
          <w:szCs w:val="24"/>
        </w:rPr>
        <w:tab/>
      </w:r>
      <w:r w:rsidRPr="009A0CB4">
        <w:rPr>
          <w:sz w:val="24"/>
          <w:szCs w:val="24"/>
          <w:u w:val="single"/>
        </w:rPr>
        <w:t>No Additional Equipment Installed.</w:t>
      </w:r>
      <w:r w:rsidRPr="009A0CB4">
        <w:rPr>
          <w:sz w:val="24"/>
          <w:szCs w:val="24"/>
        </w:rPr>
        <w:t xml:space="preserve">  No additional air conditioning Unit or heavy equipment may be installed on the exterior of a Dwelling without written authority of the Association.  No exterior television, radio, satellite or microwave antenna of any sort (except a single satellite dish no larger than 18 inches in diameter) may be erected upon the exterior of a Dwelling or upon any area of a Unit without the Association’s prior written Consent.  No playground equipment shall be erected or located upon any Unit.</w:t>
      </w:r>
    </w:p>
    <w:p w:rsidR="009D5ABD" w:rsidRPr="009A0CB4" w:rsidRDefault="009D5ABD" w:rsidP="009D5ABD">
      <w:pPr>
        <w:pStyle w:val="NoSpacing"/>
        <w:ind w:left="1440" w:hanging="720"/>
        <w:rPr>
          <w:sz w:val="24"/>
          <w:szCs w:val="24"/>
        </w:rPr>
      </w:pPr>
    </w:p>
    <w:p w:rsidR="00013611" w:rsidRPr="009A0CB4" w:rsidRDefault="009C3268" w:rsidP="009D5ABD">
      <w:pPr>
        <w:pStyle w:val="NoSpacing"/>
        <w:ind w:left="1440" w:hanging="720"/>
        <w:rPr>
          <w:sz w:val="24"/>
          <w:szCs w:val="24"/>
        </w:rPr>
      </w:pPr>
      <w:r w:rsidRPr="009A0CB4">
        <w:rPr>
          <w:sz w:val="24"/>
          <w:szCs w:val="24"/>
        </w:rPr>
        <w:t>7.20</w:t>
      </w:r>
      <w:r w:rsidRPr="009A0CB4">
        <w:rPr>
          <w:sz w:val="24"/>
          <w:szCs w:val="24"/>
        </w:rPr>
        <w:tab/>
      </w:r>
      <w:r w:rsidRPr="009A0CB4">
        <w:rPr>
          <w:sz w:val="24"/>
          <w:szCs w:val="24"/>
          <w:u w:val="single"/>
        </w:rPr>
        <w:t>No Window Alterations.</w:t>
      </w:r>
      <w:r w:rsidRPr="009A0CB4">
        <w:rPr>
          <w:sz w:val="24"/>
          <w:szCs w:val="24"/>
        </w:rPr>
        <w:t xml:space="preserve">  N</w:t>
      </w:r>
      <w:r w:rsidR="00013611" w:rsidRPr="009A0CB4">
        <w:rPr>
          <w:sz w:val="24"/>
          <w:szCs w:val="24"/>
        </w:rPr>
        <w:t>o film or coating may be applied to the interior or exterior of a window, which may darken, make reflective, or alter the color or appearance of a window as viewed from outside.</w:t>
      </w:r>
    </w:p>
    <w:p w:rsidR="009D5ABD" w:rsidRPr="009A0CB4" w:rsidRDefault="009D5ABD" w:rsidP="009D5ABD">
      <w:pPr>
        <w:pStyle w:val="NoSpacing"/>
        <w:ind w:left="1440" w:hanging="720"/>
        <w:rPr>
          <w:sz w:val="24"/>
          <w:szCs w:val="24"/>
        </w:rPr>
      </w:pPr>
    </w:p>
    <w:p w:rsidR="00013611" w:rsidRPr="009A0CB4" w:rsidRDefault="00013611" w:rsidP="009D5ABD">
      <w:pPr>
        <w:pStyle w:val="NoSpacing"/>
        <w:ind w:left="1440" w:hanging="720"/>
        <w:rPr>
          <w:sz w:val="24"/>
          <w:szCs w:val="24"/>
        </w:rPr>
      </w:pPr>
      <w:r w:rsidRPr="009A0CB4">
        <w:rPr>
          <w:sz w:val="24"/>
          <w:szCs w:val="24"/>
        </w:rPr>
        <w:t>7.21</w:t>
      </w:r>
      <w:r w:rsidRPr="009A0CB4">
        <w:rPr>
          <w:sz w:val="24"/>
          <w:szCs w:val="24"/>
        </w:rPr>
        <w:tab/>
      </w:r>
      <w:r w:rsidRPr="009A0CB4">
        <w:rPr>
          <w:sz w:val="24"/>
          <w:szCs w:val="24"/>
          <w:u w:val="single"/>
        </w:rPr>
        <w:t>No Alterations to Units.</w:t>
      </w:r>
      <w:r w:rsidRPr="009A0CB4">
        <w:rPr>
          <w:sz w:val="24"/>
          <w:szCs w:val="24"/>
        </w:rPr>
        <w:t xml:space="preserve">  Except for alterations made by the Declarant in consideration of its initial sale of a Unit, no structure, building, addition, deck, patio, fence, wall, enclosure, window, exterior door, sign, display, decoration, color change, shrubbery, topographical or landscaping change, nor any other exterior improvements to or alteration of any Dwelling or any other part of a Unit which is visible from the exterior of the Dwelling (collectively referred to as alterations), shall be commenced, erected or maintained on a Unit, unless and until the plans and specifications showing the nature, kind, shape, height, color, materials and locations of the alterations shall have been approved in accord with Section 8 of this Declaration.</w:t>
      </w:r>
    </w:p>
    <w:p w:rsidR="009D5ABD" w:rsidRPr="009A0CB4" w:rsidRDefault="009D5ABD" w:rsidP="000D2E23">
      <w:pPr>
        <w:pStyle w:val="NoSpacing"/>
        <w:rPr>
          <w:sz w:val="24"/>
          <w:szCs w:val="24"/>
        </w:rPr>
      </w:pPr>
    </w:p>
    <w:p w:rsidR="00013611" w:rsidRPr="009A0CB4" w:rsidRDefault="00013611" w:rsidP="009D5ABD">
      <w:pPr>
        <w:pStyle w:val="NoSpacing"/>
        <w:ind w:left="1440" w:hanging="720"/>
        <w:rPr>
          <w:sz w:val="24"/>
          <w:szCs w:val="24"/>
        </w:rPr>
      </w:pPr>
      <w:r w:rsidRPr="009A0CB4">
        <w:rPr>
          <w:sz w:val="24"/>
          <w:szCs w:val="24"/>
        </w:rPr>
        <w:t>7.22</w:t>
      </w:r>
      <w:r w:rsidRPr="009A0CB4">
        <w:rPr>
          <w:sz w:val="24"/>
          <w:szCs w:val="24"/>
        </w:rPr>
        <w:tab/>
      </w:r>
      <w:r w:rsidRPr="009A0CB4">
        <w:rPr>
          <w:sz w:val="24"/>
          <w:szCs w:val="24"/>
          <w:u w:val="single"/>
        </w:rPr>
        <w:t>Additional Rules and Regulations.</w:t>
      </w:r>
      <w:r w:rsidRPr="009A0CB4">
        <w:rPr>
          <w:sz w:val="24"/>
          <w:szCs w:val="24"/>
        </w:rPr>
        <w:t xml:space="preserve">  The Association may adopt additional rules and regulations regarding the use and enjoyment of the Property; provided, no such rules or regulations may contradict the express provisions of the Governing Documents of the Association.</w:t>
      </w:r>
    </w:p>
    <w:p w:rsidR="00013611" w:rsidRPr="009A0CB4" w:rsidRDefault="00013611" w:rsidP="00E815F2">
      <w:pPr>
        <w:pStyle w:val="NoSpacing"/>
        <w:rPr>
          <w:sz w:val="24"/>
          <w:szCs w:val="24"/>
        </w:rPr>
      </w:pPr>
    </w:p>
    <w:p w:rsidR="00013611" w:rsidRPr="009A0CB4" w:rsidRDefault="00013611" w:rsidP="00013611">
      <w:pPr>
        <w:pStyle w:val="NoSpacing"/>
        <w:jc w:val="center"/>
        <w:rPr>
          <w:sz w:val="24"/>
          <w:szCs w:val="24"/>
        </w:rPr>
      </w:pPr>
      <w:r w:rsidRPr="009A0CB4">
        <w:rPr>
          <w:sz w:val="24"/>
          <w:szCs w:val="24"/>
        </w:rPr>
        <w:t>SECTION 8</w:t>
      </w:r>
    </w:p>
    <w:p w:rsidR="00013611" w:rsidRPr="009A0CB4" w:rsidRDefault="00013611" w:rsidP="00013611">
      <w:pPr>
        <w:pStyle w:val="NoSpacing"/>
        <w:jc w:val="center"/>
        <w:rPr>
          <w:sz w:val="24"/>
          <w:szCs w:val="24"/>
        </w:rPr>
      </w:pPr>
      <w:r w:rsidRPr="009A0CB4">
        <w:rPr>
          <w:sz w:val="24"/>
          <w:szCs w:val="24"/>
        </w:rPr>
        <w:t>ARCHITECTURAL CONTROL</w:t>
      </w:r>
    </w:p>
    <w:p w:rsidR="00013611" w:rsidRPr="009A0CB4" w:rsidRDefault="00013611" w:rsidP="00013611">
      <w:pPr>
        <w:pStyle w:val="NoSpacing"/>
        <w:jc w:val="center"/>
        <w:rPr>
          <w:sz w:val="24"/>
          <w:szCs w:val="24"/>
        </w:rPr>
      </w:pPr>
    </w:p>
    <w:p w:rsidR="00013611" w:rsidRPr="009A0CB4" w:rsidRDefault="00013611" w:rsidP="009D5ABD">
      <w:pPr>
        <w:pStyle w:val="NoSpacing"/>
        <w:ind w:left="1440" w:hanging="720"/>
        <w:rPr>
          <w:sz w:val="24"/>
          <w:szCs w:val="24"/>
        </w:rPr>
      </w:pPr>
      <w:r w:rsidRPr="009A0CB4">
        <w:rPr>
          <w:sz w:val="24"/>
          <w:szCs w:val="24"/>
        </w:rPr>
        <w:t>8.1</w:t>
      </w:r>
      <w:r w:rsidRPr="009A0CB4">
        <w:rPr>
          <w:sz w:val="24"/>
          <w:szCs w:val="24"/>
        </w:rPr>
        <w:tab/>
      </w:r>
      <w:r w:rsidRPr="009A0CB4">
        <w:rPr>
          <w:sz w:val="24"/>
          <w:szCs w:val="24"/>
          <w:u w:val="single"/>
        </w:rPr>
        <w:t>Restrictions on Alterations.</w:t>
      </w:r>
      <w:r w:rsidRPr="009A0CB4">
        <w:rPr>
          <w:sz w:val="24"/>
          <w:szCs w:val="24"/>
        </w:rPr>
        <w:t xml:space="preserve">  The following restrictions and requirements shall apply to alterations on the Property:</w:t>
      </w:r>
    </w:p>
    <w:p w:rsidR="009D5ABD" w:rsidRPr="009A0CB4" w:rsidRDefault="009D5ABD" w:rsidP="009D5ABD">
      <w:pPr>
        <w:pStyle w:val="NoSpacing"/>
        <w:ind w:left="1440" w:hanging="720"/>
        <w:rPr>
          <w:sz w:val="24"/>
          <w:szCs w:val="24"/>
        </w:rPr>
      </w:pPr>
    </w:p>
    <w:p w:rsidR="00927929" w:rsidRPr="009A0CB4" w:rsidRDefault="00013611" w:rsidP="00003AFF">
      <w:pPr>
        <w:pStyle w:val="NoSpacing"/>
        <w:ind w:left="2160" w:hanging="720"/>
        <w:rPr>
          <w:sz w:val="24"/>
          <w:szCs w:val="24"/>
        </w:rPr>
      </w:pPr>
      <w:r w:rsidRPr="009A0CB4">
        <w:rPr>
          <w:sz w:val="24"/>
          <w:szCs w:val="24"/>
        </w:rPr>
        <w:t>a.</w:t>
      </w:r>
      <w:r w:rsidRPr="009A0CB4">
        <w:rPr>
          <w:sz w:val="24"/>
          <w:szCs w:val="24"/>
        </w:rPr>
        <w:tab/>
        <w:t>Except as expressly provided in the Section 8, and except for alterations made by Declarant in consideration of its initial sale of a</w:t>
      </w:r>
      <w:r w:rsidR="00003AFF" w:rsidRPr="009A0CB4">
        <w:rPr>
          <w:sz w:val="24"/>
          <w:szCs w:val="24"/>
        </w:rPr>
        <w:t xml:space="preserve"> Unit, no structure, building, </w:t>
      </w:r>
      <w:r w:rsidRPr="009A0CB4">
        <w:rPr>
          <w:sz w:val="24"/>
          <w:szCs w:val="24"/>
        </w:rPr>
        <w:t>addition</w:t>
      </w:r>
      <w:r w:rsidR="00927929" w:rsidRPr="009A0CB4">
        <w:rPr>
          <w:sz w:val="24"/>
          <w:szCs w:val="24"/>
        </w:rPr>
        <w:t>, deck, patio, fence, wall, enclosure, window, exterior door, sign, display,</w:t>
      </w:r>
      <w:r w:rsidR="00003AFF" w:rsidRPr="009A0CB4">
        <w:rPr>
          <w:sz w:val="24"/>
          <w:szCs w:val="24"/>
        </w:rPr>
        <w:t xml:space="preserve"> </w:t>
      </w:r>
      <w:r w:rsidR="00927929" w:rsidRPr="009A0CB4">
        <w:rPr>
          <w:sz w:val="24"/>
          <w:szCs w:val="24"/>
        </w:rPr>
        <w:t>decoration, color change, shrubbery, topographical or lands</w:t>
      </w:r>
      <w:r w:rsidR="00003AFF" w:rsidRPr="009A0CB4">
        <w:rPr>
          <w:sz w:val="24"/>
          <w:szCs w:val="24"/>
        </w:rPr>
        <w:t xml:space="preserve">caping change, nor </w:t>
      </w:r>
      <w:r w:rsidR="00927929" w:rsidRPr="009A0CB4">
        <w:rPr>
          <w:sz w:val="24"/>
          <w:szCs w:val="24"/>
        </w:rPr>
        <w:t>any other exterior improvements to or alterati</w:t>
      </w:r>
      <w:r w:rsidR="00003AFF" w:rsidRPr="009A0CB4">
        <w:rPr>
          <w:sz w:val="24"/>
          <w:szCs w:val="24"/>
        </w:rPr>
        <w:t xml:space="preserve">on of any Dwelling or any other </w:t>
      </w:r>
      <w:r w:rsidR="00927929" w:rsidRPr="009A0CB4">
        <w:rPr>
          <w:sz w:val="24"/>
          <w:szCs w:val="24"/>
        </w:rPr>
        <w:t>part of a Unit which is visible from the exterior</w:t>
      </w:r>
      <w:r w:rsidR="00003AFF" w:rsidRPr="009A0CB4">
        <w:rPr>
          <w:sz w:val="24"/>
          <w:szCs w:val="24"/>
        </w:rPr>
        <w:t xml:space="preserve"> of the Dwelling (collectively </w:t>
      </w:r>
      <w:r w:rsidR="00927929" w:rsidRPr="009A0CB4">
        <w:rPr>
          <w:sz w:val="24"/>
          <w:szCs w:val="24"/>
        </w:rPr>
        <w:t xml:space="preserve">referred to as alterations), shall be commenced, erected or maintained </w:t>
      </w:r>
      <w:r w:rsidR="00003AFF" w:rsidRPr="009A0CB4">
        <w:rPr>
          <w:sz w:val="24"/>
          <w:szCs w:val="24"/>
        </w:rPr>
        <w:t xml:space="preserve">on a </w:t>
      </w:r>
      <w:r w:rsidR="00927929" w:rsidRPr="009A0CB4">
        <w:rPr>
          <w:sz w:val="24"/>
          <w:szCs w:val="24"/>
        </w:rPr>
        <w:t>Unit unless and until the plans and specifications showing the nature, kind,</w:t>
      </w:r>
    </w:p>
    <w:p w:rsidR="00927929" w:rsidRPr="009A0CB4" w:rsidRDefault="00003AFF" w:rsidP="00003AFF">
      <w:pPr>
        <w:pStyle w:val="NoSpacing"/>
        <w:ind w:left="2160" w:hanging="720"/>
        <w:rPr>
          <w:sz w:val="24"/>
          <w:szCs w:val="24"/>
        </w:rPr>
      </w:pPr>
      <w:r w:rsidRPr="009A0CB4">
        <w:rPr>
          <w:sz w:val="24"/>
          <w:szCs w:val="24"/>
        </w:rPr>
        <w:tab/>
      </w:r>
      <w:proofErr w:type="gramStart"/>
      <w:r w:rsidR="00927929" w:rsidRPr="009A0CB4">
        <w:rPr>
          <w:sz w:val="24"/>
          <w:szCs w:val="24"/>
        </w:rPr>
        <w:t>shape</w:t>
      </w:r>
      <w:proofErr w:type="gramEnd"/>
      <w:r w:rsidR="00927929" w:rsidRPr="009A0CB4">
        <w:rPr>
          <w:sz w:val="24"/>
          <w:szCs w:val="24"/>
        </w:rPr>
        <w:t xml:space="preserve">, height, color, materials and locations of </w:t>
      </w:r>
      <w:r w:rsidRPr="009A0CB4">
        <w:rPr>
          <w:sz w:val="24"/>
          <w:szCs w:val="24"/>
        </w:rPr>
        <w:t xml:space="preserve">the alterations shall have been </w:t>
      </w:r>
      <w:r w:rsidR="00927929" w:rsidRPr="009A0CB4">
        <w:rPr>
          <w:sz w:val="24"/>
          <w:szCs w:val="24"/>
        </w:rPr>
        <w:t xml:space="preserve">approved in writing by the Board of Directors </w:t>
      </w:r>
      <w:r w:rsidRPr="009A0CB4">
        <w:rPr>
          <w:sz w:val="24"/>
          <w:szCs w:val="24"/>
        </w:rPr>
        <w:t>or a committee appointed to it</w:t>
      </w:r>
      <w:r w:rsidR="00834B42" w:rsidRPr="009A0CB4">
        <w:rPr>
          <w:sz w:val="24"/>
          <w:szCs w:val="24"/>
        </w:rPr>
        <w:t>.</w:t>
      </w:r>
    </w:p>
    <w:p w:rsidR="00927929" w:rsidRPr="009A0CB4" w:rsidRDefault="00927929" w:rsidP="00003AFF">
      <w:pPr>
        <w:pStyle w:val="NoSpacing"/>
        <w:ind w:left="2160" w:hanging="720"/>
        <w:rPr>
          <w:sz w:val="24"/>
          <w:szCs w:val="24"/>
        </w:rPr>
      </w:pPr>
      <w:r w:rsidRPr="009A0CB4">
        <w:rPr>
          <w:sz w:val="24"/>
          <w:szCs w:val="24"/>
        </w:rPr>
        <w:t>b.</w:t>
      </w:r>
      <w:r w:rsidRPr="009A0CB4">
        <w:rPr>
          <w:sz w:val="24"/>
          <w:szCs w:val="24"/>
        </w:rPr>
        <w:tab/>
        <w:t xml:space="preserve">The Board of Directors shall give the Owner written notice of approval or disapproval.  If the Board of Directors fails to approve </w:t>
      </w:r>
      <w:r w:rsidR="00751C50">
        <w:rPr>
          <w:sz w:val="24"/>
          <w:szCs w:val="24"/>
        </w:rPr>
        <w:t xml:space="preserve">or disapprove within ten </w:t>
      </w:r>
      <w:r w:rsidR="005C489C" w:rsidRPr="009A0CB4">
        <w:rPr>
          <w:sz w:val="24"/>
          <w:szCs w:val="24"/>
        </w:rPr>
        <w:t xml:space="preserve">(10) </w:t>
      </w:r>
      <w:r w:rsidRPr="009A0CB4">
        <w:rPr>
          <w:sz w:val="24"/>
          <w:szCs w:val="24"/>
        </w:rPr>
        <w:t>days after receipt of said plan and specifications and all other information requested, and this Section shall be deemed to have been fully complied with so long as the alterations are done in accordance with the plans, specifications and related information which were submitted.</w:t>
      </w:r>
    </w:p>
    <w:p w:rsidR="00834B42" w:rsidRPr="009A0CB4" w:rsidRDefault="00834B42" w:rsidP="00003AFF">
      <w:pPr>
        <w:pStyle w:val="NoSpacing"/>
        <w:ind w:left="2160" w:hanging="720"/>
        <w:rPr>
          <w:sz w:val="24"/>
          <w:szCs w:val="24"/>
        </w:rPr>
      </w:pPr>
    </w:p>
    <w:p w:rsidR="009D5ABD" w:rsidRPr="009A0CB4" w:rsidRDefault="00927929" w:rsidP="00003AFF">
      <w:pPr>
        <w:pStyle w:val="NoSpacing"/>
        <w:ind w:left="2160" w:hanging="720"/>
        <w:rPr>
          <w:sz w:val="24"/>
          <w:szCs w:val="24"/>
        </w:rPr>
      </w:pPr>
      <w:r w:rsidRPr="009A0CB4">
        <w:rPr>
          <w:sz w:val="24"/>
          <w:szCs w:val="24"/>
        </w:rPr>
        <w:lastRenderedPageBreak/>
        <w:t>c.</w:t>
      </w:r>
      <w:r w:rsidRPr="009A0CB4">
        <w:rPr>
          <w:sz w:val="24"/>
          <w:szCs w:val="24"/>
        </w:rPr>
        <w:tab/>
        <w:t>If no request for approval is submitted, approval is denied, unless (</w:t>
      </w:r>
      <w:proofErr w:type="spellStart"/>
      <w:r w:rsidRPr="009A0CB4">
        <w:rPr>
          <w:sz w:val="24"/>
          <w:szCs w:val="24"/>
        </w:rPr>
        <w:t>i</w:t>
      </w:r>
      <w:proofErr w:type="spellEnd"/>
      <w:r w:rsidR="00AE6786" w:rsidRPr="009A0CB4">
        <w:rPr>
          <w:sz w:val="24"/>
          <w:szCs w:val="24"/>
        </w:rPr>
        <w:t>) the alterations are reasonably</w:t>
      </w:r>
      <w:r w:rsidRPr="009A0CB4">
        <w:rPr>
          <w:sz w:val="24"/>
          <w:szCs w:val="24"/>
        </w:rPr>
        <w:t xml:space="preserve"> visible and (ii) no written notice of the violation has been given to the Owner in whose Unit the alterations are made, by the Association or another Owner, within one year following the date of completion of the alterations.  Notice may be direct written notice or the commencement of legal action by the Association</w:t>
      </w:r>
      <w:r w:rsidR="00D319DB" w:rsidRPr="009A0CB4">
        <w:rPr>
          <w:sz w:val="24"/>
          <w:szCs w:val="24"/>
        </w:rPr>
        <w:t xml:space="preserve"> or an Owner.  The Owner of the Unit in which the alterations are made shall have the burden of proof, by clear and convincing </w:t>
      </w:r>
      <w:proofErr w:type="gramStart"/>
      <w:r w:rsidR="00D319DB" w:rsidRPr="009A0CB4">
        <w:rPr>
          <w:sz w:val="24"/>
          <w:szCs w:val="24"/>
        </w:rPr>
        <w:t xml:space="preserve">evidence, </w:t>
      </w:r>
      <w:r w:rsidR="00FE4C3E" w:rsidRPr="009A0CB4">
        <w:rPr>
          <w:sz w:val="24"/>
          <w:szCs w:val="24"/>
        </w:rPr>
        <w:t>t</w:t>
      </w:r>
      <w:r w:rsidR="00D319DB" w:rsidRPr="009A0CB4">
        <w:rPr>
          <w:sz w:val="24"/>
          <w:szCs w:val="24"/>
        </w:rPr>
        <w:t>hat</w:t>
      </w:r>
      <w:proofErr w:type="gramEnd"/>
      <w:r w:rsidR="00D319DB" w:rsidRPr="009A0CB4">
        <w:rPr>
          <w:sz w:val="24"/>
          <w:szCs w:val="24"/>
        </w:rPr>
        <w:t xml:space="preserve"> the alteratio</w:t>
      </w:r>
      <w:r w:rsidR="00D12582" w:rsidRPr="009A0CB4">
        <w:rPr>
          <w:sz w:val="24"/>
          <w:szCs w:val="24"/>
        </w:rPr>
        <w:t>ns were completed and reasonably</w:t>
      </w:r>
      <w:r w:rsidR="00D319DB" w:rsidRPr="009A0CB4">
        <w:rPr>
          <w:sz w:val="24"/>
          <w:szCs w:val="24"/>
        </w:rPr>
        <w:t xml:space="preserve"> visible for at least one year following completion and that the notice was not given.</w:t>
      </w:r>
    </w:p>
    <w:p w:rsidR="00834B42" w:rsidRPr="009A0CB4" w:rsidRDefault="00834B42" w:rsidP="00003AFF">
      <w:pPr>
        <w:pStyle w:val="NoSpacing"/>
        <w:ind w:left="2160" w:hanging="720"/>
        <w:rPr>
          <w:sz w:val="24"/>
          <w:szCs w:val="24"/>
        </w:rPr>
      </w:pPr>
    </w:p>
    <w:p w:rsidR="00766294" w:rsidRPr="009A0CB4" w:rsidRDefault="00766294" w:rsidP="00766294">
      <w:pPr>
        <w:pStyle w:val="NoSpacing"/>
        <w:ind w:left="1440" w:hanging="720"/>
        <w:rPr>
          <w:sz w:val="24"/>
          <w:szCs w:val="24"/>
        </w:rPr>
      </w:pPr>
      <w:r w:rsidRPr="009A0CB4">
        <w:rPr>
          <w:sz w:val="24"/>
          <w:szCs w:val="24"/>
        </w:rPr>
        <w:t>8.2</w:t>
      </w:r>
      <w:r w:rsidRPr="009A0CB4">
        <w:rPr>
          <w:sz w:val="24"/>
          <w:szCs w:val="24"/>
        </w:rPr>
        <w:tab/>
      </w:r>
      <w:r w:rsidRPr="009A0CB4">
        <w:rPr>
          <w:sz w:val="24"/>
          <w:szCs w:val="24"/>
          <w:u w:val="single"/>
        </w:rPr>
        <w:t>Review Procedures.</w:t>
      </w:r>
      <w:r w:rsidRPr="009A0CB4">
        <w:rPr>
          <w:sz w:val="24"/>
          <w:szCs w:val="24"/>
        </w:rPr>
        <w:t xml:space="preserve">  The following procedures shall govern requests for </w:t>
      </w:r>
    </w:p>
    <w:p w:rsidR="00766294" w:rsidRPr="009A0CB4" w:rsidRDefault="00766294" w:rsidP="009D5ABD">
      <w:pPr>
        <w:pStyle w:val="NoSpacing"/>
        <w:ind w:left="720" w:firstLine="720"/>
        <w:rPr>
          <w:sz w:val="24"/>
          <w:szCs w:val="24"/>
        </w:rPr>
      </w:pPr>
      <w:proofErr w:type="gramStart"/>
      <w:r w:rsidRPr="009A0CB4">
        <w:rPr>
          <w:sz w:val="24"/>
          <w:szCs w:val="24"/>
        </w:rPr>
        <w:t>alterations</w:t>
      </w:r>
      <w:proofErr w:type="gramEnd"/>
      <w:r w:rsidRPr="009A0CB4">
        <w:rPr>
          <w:sz w:val="24"/>
          <w:szCs w:val="24"/>
        </w:rPr>
        <w:t xml:space="preserve"> under this Section:</w:t>
      </w:r>
    </w:p>
    <w:p w:rsidR="009D5ABD" w:rsidRPr="009A0CB4" w:rsidRDefault="009D5ABD" w:rsidP="009D5ABD">
      <w:pPr>
        <w:pStyle w:val="NoSpacing"/>
        <w:ind w:left="720" w:firstLine="720"/>
        <w:rPr>
          <w:sz w:val="24"/>
          <w:szCs w:val="24"/>
        </w:rPr>
      </w:pPr>
    </w:p>
    <w:p w:rsidR="00766294" w:rsidRPr="009A0CB4" w:rsidRDefault="00766294" w:rsidP="00003AFF">
      <w:pPr>
        <w:pStyle w:val="NoSpacing"/>
        <w:numPr>
          <w:ilvl w:val="0"/>
          <w:numId w:val="2"/>
        </w:numPr>
        <w:ind w:left="2160" w:hanging="720"/>
        <w:rPr>
          <w:sz w:val="24"/>
          <w:szCs w:val="24"/>
        </w:rPr>
      </w:pPr>
      <w:r w:rsidRPr="009A0CB4">
        <w:rPr>
          <w:sz w:val="24"/>
          <w:szCs w:val="24"/>
        </w:rPr>
        <w:t xml:space="preserve">Detailed plans, specifications and related information regarding any proposed alteration, in form and consent acceptable to the Board of Directors, shall be submitted to the Board of Directors at least </w:t>
      </w:r>
      <w:r w:rsidR="004F0F8B" w:rsidRPr="009A0CB4">
        <w:rPr>
          <w:sz w:val="24"/>
          <w:szCs w:val="24"/>
        </w:rPr>
        <w:t xml:space="preserve">five (5) </w:t>
      </w:r>
      <w:r w:rsidRPr="009A0CB4">
        <w:rPr>
          <w:sz w:val="24"/>
          <w:szCs w:val="24"/>
        </w:rPr>
        <w:t>days prior to the prospective commencement or construction.  No alterations shall be commenced prior to approval.</w:t>
      </w:r>
      <w:r w:rsidR="004F0F8B" w:rsidRPr="009A0CB4">
        <w:rPr>
          <w:sz w:val="24"/>
          <w:szCs w:val="24"/>
        </w:rPr>
        <w:t xml:space="preserve">  The property owner is responsible to apply for a building permit from the City of Waite Park.</w:t>
      </w:r>
    </w:p>
    <w:p w:rsidR="00766294" w:rsidRPr="009A0CB4" w:rsidRDefault="00B10A62" w:rsidP="00003AFF">
      <w:pPr>
        <w:pStyle w:val="NoSpacing"/>
        <w:numPr>
          <w:ilvl w:val="0"/>
          <w:numId w:val="2"/>
        </w:numPr>
        <w:ind w:left="2160" w:hanging="720"/>
        <w:rPr>
          <w:sz w:val="24"/>
          <w:szCs w:val="24"/>
        </w:rPr>
      </w:pPr>
      <w:r w:rsidRPr="009A0CB4">
        <w:rPr>
          <w:sz w:val="24"/>
          <w:szCs w:val="24"/>
        </w:rPr>
        <w:t xml:space="preserve">The Board of Directors shall give the Owner written notice of approval or disapproval.  If the Board of Directors fails </w:t>
      </w:r>
      <w:r w:rsidR="00834B42" w:rsidRPr="009A0CB4">
        <w:rPr>
          <w:sz w:val="24"/>
          <w:szCs w:val="24"/>
        </w:rPr>
        <w:t>to approve or disapprove within</w:t>
      </w:r>
      <w:r w:rsidR="004F0F8B" w:rsidRPr="009A0CB4">
        <w:rPr>
          <w:sz w:val="24"/>
          <w:szCs w:val="24"/>
        </w:rPr>
        <w:t xml:space="preserve"> five (5) </w:t>
      </w:r>
      <w:r w:rsidRPr="009A0CB4">
        <w:rPr>
          <w:sz w:val="24"/>
          <w:szCs w:val="24"/>
        </w:rPr>
        <w:t>days after receipt of said plan and specifications and all other informa</w:t>
      </w:r>
      <w:r w:rsidR="004F0F8B" w:rsidRPr="009A0CB4">
        <w:rPr>
          <w:sz w:val="24"/>
          <w:szCs w:val="24"/>
        </w:rPr>
        <w:t xml:space="preserve">tion requested by the Board of </w:t>
      </w:r>
      <w:r w:rsidRPr="009A0CB4">
        <w:rPr>
          <w:sz w:val="24"/>
          <w:szCs w:val="24"/>
        </w:rPr>
        <w:t>Directors, then approval will not be required, and this Section shall be deemed to have been fully complied with so long as the alterations are done in accordance with the plans, specifications and related information which were submitted.</w:t>
      </w:r>
    </w:p>
    <w:p w:rsidR="00B10A62" w:rsidRPr="009A0CB4" w:rsidRDefault="00B10A62" w:rsidP="00003AFF">
      <w:pPr>
        <w:pStyle w:val="NoSpacing"/>
        <w:numPr>
          <w:ilvl w:val="0"/>
          <w:numId w:val="2"/>
        </w:numPr>
        <w:ind w:left="2160" w:hanging="720"/>
        <w:rPr>
          <w:sz w:val="24"/>
          <w:szCs w:val="24"/>
        </w:rPr>
      </w:pPr>
      <w:r w:rsidRPr="009A0CB4">
        <w:rPr>
          <w:sz w:val="24"/>
          <w:szCs w:val="24"/>
        </w:rPr>
        <w:t>If no request for approval was submitted, approval is denied, unless (</w:t>
      </w:r>
      <w:proofErr w:type="spellStart"/>
      <w:r w:rsidRPr="009A0CB4">
        <w:rPr>
          <w:sz w:val="24"/>
          <w:szCs w:val="24"/>
        </w:rPr>
        <w:t>i</w:t>
      </w:r>
      <w:proofErr w:type="spellEnd"/>
      <w:r w:rsidRPr="009A0CB4">
        <w:rPr>
          <w:sz w:val="24"/>
          <w:szCs w:val="24"/>
        </w:rPr>
        <w:t>) the alterations are reasonably visible and (ii) no written notice of the violation has been given to the Owner in whose Unit the alterations are made, by the Association or another Owner, within one year following the date of completion of the alterations.  Notice may be direct written notice or the commencement of legal action by the Association by the Associa</w:t>
      </w:r>
      <w:r w:rsidR="005C489C" w:rsidRPr="009A0CB4">
        <w:rPr>
          <w:sz w:val="24"/>
          <w:szCs w:val="24"/>
        </w:rPr>
        <w:t>tion or an Owner.  The Owner of</w:t>
      </w:r>
      <w:r w:rsidRPr="009A0CB4">
        <w:rPr>
          <w:sz w:val="24"/>
          <w:szCs w:val="24"/>
        </w:rPr>
        <w:t xml:space="preserve"> the Unit in which</w:t>
      </w:r>
      <w:r w:rsidR="00FE4C3E" w:rsidRPr="009A0CB4">
        <w:rPr>
          <w:sz w:val="24"/>
          <w:szCs w:val="24"/>
        </w:rPr>
        <w:t xml:space="preserve"> the alterations are made shall have the burden of proof, by</w:t>
      </w:r>
      <w:r w:rsidR="004F0F8B" w:rsidRPr="009A0CB4">
        <w:rPr>
          <w:sz w:val="24"/>
          <w:szCs w:val="24"/>
        </w:rPr>
        <w:t xml:space="preserve"> clear and convincing </w:t>
      </w:r>
      <w:proofErr w:type="gramStart"/>
      <w:r w:rsidR="004F0F8B" w:rsidRPr="009A0CB4">
        <w:rPr>
          <w:sz w:val="24"/>
          <w:szCs w:val="24"/>
        </w:rPr>
        <w:t xml:space="preserve">evidence, </w:t>
      </w:r>
      <w:r w:rsidR="00FE4C3E" w:rsidRPr="009A0CB4">
        <w:rPr>
          <w:sz w:val="24"/>
          <w:szCs w:val="24"/>
        </w:rPr>
        <w:t>that</w:t>
      </w:r>
      <w:proofErr w:type="gramEnd"/>
      <w:r w:rsidR="00FE4C3E" w:rsidRPr="009A0CB4">
        <w:rPr>
          <w:sz w:val="24"/>
          <w:szCs w:val="24"/>
        </w:rPr>
        <w:t xml:space="preserve"> the alterations were completed and r</w:t>
      </w:r>
      <w:r w:rsidR="004F0F8B" w:rsidRPr="009A0CB4">
        <w:rPr>
          <w:sz w:val="24"/>
          <w:szCs w:val="24"/>
        </w:rPr>
        <w:t xml:space="preserve">easonably visible for at least </w:t>
      </w:r>
      <w:r w:rsidR="00FE4C3E" w:rsidRPr="009A0CB4">
        <w:rPr>
          <w:sz w:val="24"/>
          <w:szCs w:val="24"/>
        </w:rPr>
        <w:t>one year following completion and that the notice was not given.</w:t>
      </w:r>
    </w:p>
    <w:p w:rsidR="00003AFF" w:rsidRPr="009A0CB4" w:rsidRDefault="00003AFF" w:rsidP="00003AFF">
      <w:pPr>
        <w:pStyle w:val="NoSpacing"/>
        <w:ind w:left="2160"/>
        <w:rPr>
          <w:sz w:val="24"/>
          <w:szCs w:val="24"/>
        </w:rPr>
      </w:pPr>
    </w:p>
    <w:p w:rsidR="00834B42" w:rsidRPr="009A0CB4" w:rsidRDefault="00834B42" w:rsidP="00003AFF">
      <w:pPr>
        <w:pStyle w:val="NoSpacing"/>
        <w:ind w:left="2160"/>
        <w:rPr>
          <w:sz w:val="24"/>
          <w:szCs w:val="24"/>
        </w:rPr>
      </w:pPr>
    </w:p>
    <w:p w:rsidR="00834B42" w:rsidRPr="009A0CB4" w:rsidRDefault="00834B42" w:rsidP="00003AFF">
      <w:pPr>
        <w:pStyle w:val="NoSpacing"/>
        <w:ind w:left="2160"/>
        <w:rPr>
          <w:sz w:val="24"/>
          <w:szCs w:val="24"/>
        </w:rPr>
      </w:pPr>
    </w:p>
    <w:p w:rsidR="00834B42" w:rsidRPr="009A0CB4" w:rsidRDefault="00834B42" w:rsidP="00003AFF">
      <w:pPr>
        <w:pStyle w:val="NoSpacing"/>
        <w:ind w:left="2160"/>
        <w:rPr>
          <w:sz w:val="24"/>
          <w:szCs w:val="24"/>
        </w:rPr>
      </w:pPr>
    </w:p>
    <w:p w:rsidR="00834B42" w:rsidRPr="009A0CB4" w:rsidRDefault="00834B42" w:rsidP="00003AFF">
      <w:pPr>
        <w:pStyle w:val="NoSpacing"/>
        <w:ind w:left="2160"/>
        <w:rPr>
          <w:sz w:val="24"/>
          <w:szCs w:val="24"/>
        </w:rPr>
      </w:pPr>
    </w:p>
    <w:p w:rsidR="00834B42" w:rsidRPr="009A0CB4" w:rsidRDefault="00834B42" w:rsidP="00003AFF">
      <w:pPr>
        <w:pStyle w:val="NoSpacing"/>
        <w:ind w:left="2160"/>
        <w:rPr>
          <w:sz w:val="24"/>
          <w:szCs w:val="24"/>
        </w:rPr>
      </w:pPr>
    </w:p>
    <w:p w:rsidR="00D319DB" w:rsidRPr="009A0CB4" w:rsidRDefault="00AE6786" w:rsidP="00003AFF">
      <w:pPr>
        <w:pStyle w:val="NoSpacing"/>
        <w:ind w:left="1440" w:hanging="720"/>
        <w:rPr>
          <w:sz w:val="24"/>
          <w:szCs w:val="24"/>
        </w:rPr>
      </w:pPr>
      <w:r w:rsidRPr="009A0CB4">
        <w:rPr>
          <w:sz w:val="24"/>
          <w:szCs w:val="24"/>
        </w:rPr>
        <w:lastRenderedPageBreak/>
        <w:t>8.</w:t>
      </w:r>
      <w:r w:rsidR="007948D6" w:rsidRPr="009A0CB4">
        <w:rPr>
          <w:sz w:val="24"/>
          <w:szCs w:val="24"/>
        </w:rPr>
        <w:t>3</w:t>
      </w:r>
      <w:r w:rsidR="00D319DB" w:rsidRPr="009A0CB4">
        <w:rPr>
          <w:sz w:val="24"/>
          <w:szCs w:val="24"/>
        </w:rPr>
        <w:tab/>
      </w:r>
      <w:r w:rsidR="00D319DB" w:rsidRPr="009A0CB4">
        <w:rPr>
          <w:sz w:val="24"/>
          <w:szCs w:val="24"/>
          <w:u w:val="single"/>
        </w:rPr>
        <w:t>Remedies for Violations.</w:t>
      </w:r>
      <w:r w:rsidR="00D319DB" w:rsidRPr="009A0CB4">
        <w:rPr>
          <w:sz w:val="24"/>
          <w:szCs w:val="24"/>
        </w:rPr>
        <w:t xml:space="preserve">  The Association may undertake any measures, legal or administrative, to enforce compliance with this Section and shall be entitled to recover from the Owner causing or permitting the violation all attorney’s fees and costs shall be a lien against the Owner’s Unit and a personal obligation of the Owner.  In addition, the Association shall have the right to enter upon the Owner’s Unit and to restore any part of the Dwelling or Unit to its prior condition if any alterations were made in violation of this Section, and the cost of such restoration shall be a personal obligation of the Owner and a</w:t>
      </w:r>
      <w:r w:rsidR="00003AFF" w:rsidRPr="009A0CB4">
        <w:rPr>
          <w:sz w:val="24"/>
          <w:szCs w:val="24"/>
        </w:rPr>
        <w:t xml:space="preserve"> lien against the Owner’s Unit.</w:t>
      </w:r>
    </w:p>
    <w:p w:rsidR="00D319DB" w:rsidRPr="009A0CB4" w:rsidRDefault="00D319DB" w:rsidP="00D319DB">
      <w:pPr>
        <w:pStyle w:val="NoSpacing"/>
        <w:ind w:left="1440" w:hanging="720"/>
        <w:jc w:val="center"/>
        <w:rPr>
          <w:sz w:val="24"/>
          <w:szCs w:val="24"/>
        </w:rPr>
      </w:pPr>
      <w:r w:rsidRPr="009A0CB4">
        <w:rPr>
          <w:sz w:val="24"/>
          <w:szCs w:val="24"/>
        </w:rPr>
        <w:t>SECTION 9</w:t>
      </w:r>
    </w:p>
    <w:p w:rsidR="00D319DB" w:rsidRPr="009A0CB4" w:rsidRDefault="00D319DB" w:rsidP="00D319DB">
      <w:pPr>
        <w:pStyle w:val="NoSpacing"/>
        <w:ind w:left="1440" w:hanging="720"/>
        <w:jc w:val="center"/>
        <w:rPr>
          <w:sz w:val="24"/>
          <w:szCs w:val="24"/>
        </w:rPr>
      </w:pPr>
      <w:r w:rsidRPr="009A0CB4">
        <w:rPr>
          <w:sz w:val="24"/>
          <w:szCs w:val="24"/>
        </w:rPr>
        <w:t>MAINTENANCE</w:t>
      </w:r>
    </w:p>
    <w:p w:rsidR="00D319DB" w:rsidRPr="009A0CB4" w:rsidRDefault="00D319DB" w:rsidP="00D319DB">
      <w:pPr>
        <w:pStyle w:val="NoSpacing"/>
        <w:ind w:left="1440" w:hanging="720"/>
        <w:jc w:val="center"/>
        <w:rPr>
          <w:sz w:val="24"/>
          <w:szCs w:val="24"/>
        </w:rPr>
      </w:pPr>
    </w:p>
    <w:p w:rsidR="00D319DB" w:rsidRPr="009A0CB4" w:rsidRDefault="00D319DB" w:rsidP="00C73692">
      <w:pPr>
        <w:pStyle w:val="NoSpacing"/>
        <w:ind w:left="1440" w:hanging="720"/>
        <w:rPr>
          <w:sz w:val="24"/>
          <w:szCs w:val="24"/>
        </w:rPr>
      </w:pPr>
      <w:r w:rsidRPr="009A0CB4">
        <w:rPr>
          <w:sz w:val="24"/>
          <w:szCs w:val="24"/>
        </w:rPr>
        <w:t>9.1</w:t>
      </w:r>
      <w:r w:rsidRPr="009A0CB4">
        <w:rPr>
          <w:sz w:val="24"/>
          <w:szCs w:val="24"/>
        </w:rPr>
        <w:tab/>
      </w:r>
      <w:r w:rsidRPr="009A0CB4">
        <w:rPr>
          <w:sz w:val="24"/>
          <w:szCs w:val="24"/>
          <w:u w:val="single"/>
        </w:rPr>
        <w:t xml:space="preserve">Maintenance by Association.  </w:t>
      </w:r>
      <w:r w:rsidRPr="009A0CB4">
        <w:rPr>
          <w:sz w:val="24"/>
          <w:szCs w:val="24"/>
        </w:rPr>
        <w:t xml:space="preserve">The Association shall provide for all maintenance, repair or replacement (collectively referred to as “Maintenance”) of the Common Elements.  In addition, for the purpose of preserving the architectural character, quality, and uniform and high standards for appearance of the Property, the Association shall provide for lawn maintenance of all Units, </w:t>
      </w:r>
      <w:r w:rsidR="008A6B77" w:rsidRPr="009A0CB4">
        <w:rPr>
          <w:sz w:val="24"/>
          <w:szCs w:val="24"/>
        </w:rPr>
        <w:t xml:space="preserve">repair and maintenance of the sprinkler system </w:t>
      </w:r>
      <w:r w:rsidRPr="009A0CB4">
        <w:rPr>
          <w:sz w:val="24"/>
          <w:szCs w:val="24"/>
        </w:rPr>
        <w:t>and the Association shall provide for snow removal from driveways and sidewalks of all Units.  The Association shall have easements as described in Section 2 to perform its obligations under this Section 9.  The Owners and Occupants shall have a duty to promptly notify the Association of defects in or damage to those parts of the Property which the Association is obligated to maintain.</w:t>
      </w:r>
    </w:p>
    <w:p w:rsidR="00C73692" w:rsidRPr="009A0CB4" w:rsidRDefault="00C73692" w:rsidP="00C73692">
      <w:pPr>
        <w:pStyle w:val="NoSpacing"/>
        <w:ind w:left="1440" w:hanging="720"/>
        <w:rPr>
          <w:sz w:val="24"/>
          <w:szCs w:val="24"/>
        </w:rPr>
      </w:pPr>
    </w:p>
    <w:p w:rsidR="00C73692" w:rsidRPr="009A0CB4" w:rsidRDefault="00D319DB" w:rsidP="00C73692">
      <w:pPr>
        <w:pStyle w:val="NoSpacing"/>
        <w:ind w:left="1440" w:hanging="720"/>
        <w:rPr>
          <w:sz w:val="24"/>
          <w:szCs w:val="24"/>
        </w:rPr>
      </w:pPr>
      <w:r w:rsidRPr="009A0CB4">
        <w:rPr>
          <w:sz w:val="24"/>
          <w:szCs w:val="24"/>
        </w:rPr>
        <w:t>9.2</w:t>
      </w:r>
      <w:r w:rsidRPr="009A0CB4">
        <w:rPr>
          <w:sz w:val="24"/>
          <w:szCs w:val="24"/>
        </w:rPr>
        <w:tab/>
      </w:r>
      <w:r w:rsidRPr="009A0CB4">
        <w:rPr>
          <w:sz w:val="24"/>
          <w:szCs w:val="24"/>
          <w:u w:val="single"/>
        </w:rPr>
        <w:t>Maintenance by Owner.</w:t>
      </w:r>
      <w:r w:rsidRPr="009A0CB4">
        <w:rPr>
          <w:sz w:val="24"/>
          <w:szCs w:val="24"/>
        </w:rPr>
        <w:t xml:space="preserve">  Except for the maintenance required to be provided by the Association under Section 9.1, all maintenance of the Dwellings and Units</w:t>
      </w:r>
      <w:r w:rsidR="008A1871" w:rsidRPr="009A0CB4">
        <w:rPr>
          <w:sz w:val="24"/>
          <w:szCs w:val="24"/>
        </w:rPr>
        <w:t xml:space="preserve"> shall be the sole responsibilit</w:t>
      </w:r>
      <w:r w:rsidRPr="009A0CB4">
        <w:rPr>
          <w:sz w:val="24"/>
          <w:szCs w:val="24"/>
        </w:rPr>
        <w:t>y and expense of the Owners thereof.</w:t>
      </w:r>
      <w:r w:rsidR="008A1871" w:rsidRPr="009A0CB4">
        <w:rPr>
          <w:sz w:val="24"/>
          <w:szCs w:val="24"/>
        </w:rPr>
        <w:t xml:space="preserve">  The Association may require that any exterior maintenance to be performed by the Owner be accomplished pursuant to specific uniform criteria established by the Association.  The Association may also undertake any exterior maintenance of a Dwelling which the responsible Owner fails to or improperly performs, and the Association may assess the Unit and the Owner for the cost thereof.  </w:t>
      </w:r>
    </w:p>
    <w:p w:rsidR="00834B42" w:rsidRPr="009A0CB4" w:rsidRDefault="00834B42" w:rsidP="00C73692">
      <w:pPr>
        <w:pStyle w:val="NoSpacing"/>
        <w:ind w:left="1440" w:hanging="720"/>
        <w:rPr>
          <w:strike/>
          <w:sz w:val="24"/>
          <w:szCs w:val="24"/>
        </w:rPr>
      </w:pPr>
    </w:p>
    <w:p w:rsidR="008A1871" w:rsidRPr="009A0CB4" w:rsidRDefault="008A1871" w:rsidP="00C73692">
      <w:pPr>
        <w:pStyle w:val="NoSpacing"/>
        <w:ind w:left="1440" w:hanging="720"/>
        <w:rPr>
          <w:sz w:val="24"/>
          <w:szCs w:val="24"/>
        </w:rPr>
      </w:pPr>
      <w:r w:rsidRPr="009A0CB4">
        <w:rPr>
          <w:sz w:val="24"/>
          <w:szCs w:val="24"/>
        </w:rPr>
        <w:t>9.3</w:t>
      </w:r>
      <w:r w:rsidRPr="009A0CB4">
        <w:rPr>
          <w:sz w:val="24"/>
          <w:szCs w:val="24"/>
        </w:rPr>
        <w:tab/>
      </w:r>
      <w:r w:rsidRPr="009A0CB4">
        <w:rPr>
          <w:sz w:val="24"/>
          <w:szCs w:val="24"/>
          <w:u w:val="single"/>
        </w:rPr>
        <w:t>Damage Caused by Owner.</w:t>
      </w:r>
      <w:r w:rsidRPr="009A0CB4">
        <w:rPr>
          <w:sz w:val="24"/>
          <w:szCs w:val="24"/>
        </w:rPr>
        <w:t xml:space="preserve">  Notwithstanding this Section, if, in the judgment of the Association, the need for repair of any part of the Property for which the Association is responsible for the maintenance of, is caused by the willful or negligent act or omission of an Owner or their guests, or by a condition a Unit which the Owner or Occupant has willfully or negligently allowed to exist, the Association may cause such damage or condition to be repaired or corrected (and enter upon any Unit to do so), and the cost thereof may be assessed against the Unit of the Owner responsible for the damage</w:t>
      </w:r>
      <w:r w:rsidR="005C489C" w:rsidRPr="009A0CB4">
        <w:rPr>
          <w:sz w:val="24"/>
          <w:szCs w:val="24"/>
        </w:rPr>
        <w:t xml:space="preserve"> on whose property the damage occurred</w:t>
      </w:r>
      <w:r w:rsidRPr="009A0CB4">
        <w:rPr>
          <w:sz w:val="24"/>
          <w:szCs w:val="24"/>
        </w:rPr>
        <w:t>.</w:t>
      </w:r>
    </w:p>
    <w:p w:rsidR="00834B42" w:rsidRPr="009A0CB4" w:rsidRDefault="00834B42" w:rsidP="00C73692">
      <w:pPr>
        <w:pStyle w:val="NoSpacing"/>
        <w:ind w:left="1440" w:hanging="720"/>
        <w:rPr>
          <w:sz w:val="24"/>
          <w:szCs w:val="24"/>
        </w:rPr>
      </w:pPr>
    </w:p>
    <w:p w:rsidR="00E815F2" w:rsidRPr="009A0CB4" w:rsidRDefault="00E815F2" w:rsidP="00E815F2">
      <w:pPr>
        <w:pStyle w:val="NoSpacing"/>
        <w:rPr>
          <w:sz w:val="24"/>
          <w:szCs w:val="24"/>
        </w:rPr>
      </w:pPr>
    </w:p>
    <w:p w:rsidR="00E815F2" w:rsidRPr="009A0CB4" w:rsidRDefault="00D12582" w:rsidP="00D12582">
      <w:pPr>
        <w:pStyle w:val="NoSpacing"/>
        <w:jc w:val="center"/>
        <w:rPr>
          <w:sz w:val="24"/>
          <w:szCs w:val="24"/>
        </w:rPr>
      </w:pPr>
      <w:r w:rsidRPr="009A0CB4">
        <w:rPr>
          <w:sz w:val="24"/>
          <w:szCs w:val="24"/>
        </w:rPr>
        <w:lastRenderedPageBreak/>
        <w:t>SECTION 10</w:t>
      </w:r>
    </w:p>
    <w:p w:rsidR="00D12582" w:rsidRPr="009A0CB4" w:rsidRDefault="00D12582" w:rsidP="00D12582">
      <w:pPr>
        <w:pStyle w:val="NoSpacing"/>
        <w:jc w:val="center"/>
        <w:rPr>
          <w:sz w:val="24"/>
          <w:szCs w:val="24"/>
        </w:rPr>
      </w:pPr>
      <w:r w:rsidRPr="009A0CB4">
        <w:rPr>
          <w:sz w:val="24"/>
          <w:szCs w:val="24"/>
        </w:rPr>
        <w:t>INSURANCE</w:t>
      </w:r>
    </w:p>
    <w:p w:rsidR="00D12582" w:rsidRPr="009A0CB4" w:rsidRDefault="00D12582" w:rsidP="00D12582">
      <w:pPr>
        <w:pStyle w:val="NoSpacing"/>
        <w:jc w:val="center"/>
        <w:rPr>
          <w:sz w:val="24"/>
          <w:szCs w:val="24"/>
        </w:rPr>
      </w:pPr>
    </w:p>
    <w:p w:rsidR="00D12582" w:rsidRPr="009A0CB4" w:rsidRDefault="00D12582" w:rsidP="00FF3ECC">
      <w:pPr>
        <w:pStyle w:val="NoSpacing"/>
        <w:ind w:left="1440" w:hanging="720"/>
        <w:rPr>
          <w:sz w:val="24"/>
          <w:szCs w:val="24"/>
        </w:rPr>
      </w:pPr>
      <w:r w:rsidRPr="009A0CB4">
        <w:rPr>
          <w:sz w:val="24"/>
          <w:szCs w:val="24"/>
        </w:rPr>
        <w:t>10.1</w:t>
      </w:r>
      <w:r w:rsidRPr="009A0CB4">
        <w:rPr>
          <w:sz w:val="24"/>
          <w:szCs w:val="24"/>
        </w:rPr>
        <w:tab/>
      </w:r>
      <w:r w:rsidRPr="009A0CB4">
        <w:rPr>
          <w:sz w:val="24"/>
          <w:szCs w:val="24"/>
          <w:u w:val="single"/>
        </w:rPr>
        <w:t>General.</w:t>
      </w:r>
      <w:r w:rsidRPr="009A0CB4">
        <w:rPr>
          <w:sz w:val="24"/>
          <w:szCs w:val="24"/>
        </w:rPr>
        <w:t xml:space="preserve">  Any insurance the Association obtains and/or maintains shall be issued by a reputable insurance company or companies authorized to do business in the State of Minnesota.</w:t>
      </w:r>
    </w:p>
    <w:p w:rsidR="00FF3ECC" w:rsidRPr="009A0CB4" w:rsidRDefault="00FF3ECC" w:rsidP="00FF3ECC">
      <w:pPr>
        <w:pStyle w:val="NoSpacing"/>
        <w:ind w:left="1440" w:hanging="720"/>
        <w:rPr>
          <w:sz w:val="24"/>
          <w:szCs w:val="24"/>
        </w:rPr>
      </w:pPr>
    </w:p>
    <w:p w:rsidR="00D12582" w:rsidRPr="009A0CB4" w:rsidRDefault="00D12582" w:rsidP="00FF3ECC">
      <w:pPr>
        <w:pStyle w:val="NoSpacing"/>
        <w:ind w:left="1440" w:hanging="720"/>
        <w:rPr>
          <w:sz w:val="24"/>
          <w:szCs w:val="24"/>
        </w:rPr>
      </w:pPr>
      <w:r w:rsidRPr="009A0CB4">
        <w:rPr>
          <w:sz w:val="24"/>
          <w:szCs w:val="24"/>
        </w:rPr>
        <w:t>10.2</w:t>
      </w:r>
      <w:r w:rsidRPr="009A0CB4">
        <w:rPr>
          <w:sz w:val="24"/>
          <w:szCs w:val="24"/>
        </w:rPr>
        <w:tab/>
      </w:r>
      <w:r w:rsidRPr="009A0CB4">
        <w:rPr>
          <w:sz w:val="24"/>
          <w:szCs w:val="24"/>
          <w:u w:val="single"/>
        </w:rPr>
        <w:t>Comprehensive Public Liability Insurance.</w:t>
      </w:r>
      <w:r w:rsidRPr="009A0CB4">
        <w:rPr>
          <w:sz w:val="24"/>
          <w:szCs w:val="24"/>
        </w:rPr>
        <w:t xml:space="preserve">  The Association shall maintain at a minimum, comprehensive public liability insurance covering the use, operation and maintenance of the Common Elements, with minimum limits of $1,000,000 per occurrence, against claims for death, bodily injury and property damage, and such other risks as are customarily covered by such policies for projects similar in construction, location and use to the Property.  The policy shall contain a “severability of interest” endorsement which shall preclude the insurer from denying the claim of an Owner or Occupant because of negligent acts of the Association or other Owners or Occupants.  The policy shall include such additional endorsements, coverages and limits with respect to such hazards as may be required by the regulations of the FHA or FNMA as a precondition to their insuring, purchasing or financing a mortgage on a Unit.</w:t>
      </w:r>
    </w:p>
    <w:p w:rsidR="00FF3ECC" w:rsidRPr="009A0CB4" w:rsidRDefault="00FF3ECC" w:rsidP="00FF3ECC">
      <w:pPr>
        <w:pStyle w:val="NoSpacing"/>
        <w:ind w:left="1440" w:hanging="720"/>
        <w:rPr>
          <w:sz w:val="24"/>
          <w:szCs w:val="24"/>
        </w:rPr>
      </w:pPr>
    </w:p>
    <w:p w:rsidR="00615DA7" w:rsidRPr="009A0CB4" w:rsidRDefault="00615DA7" w:rsidP="00FF3ECC">
      <w:pPr>
        <w:pStyle w:val="NoSpacing"/>
        <w:ind w:left="1440" w:hanging="720"/>
        <w:rPr>
          <w:sz w:val="24"/>
          <w:szCs w:val="24"/>
        </w:rPr>
      </w:pPr>
      <w:r w:rsidRPr="009A0CB4">
        <w:rPr>
          <w:sz w:val="24"/>
          <w:szCs w:val="24"/>
        </w:rPr>
        <w:t>10.3</w:t>
      </w:r>
      <w:r w:rsidRPr="009A0CB4">
        <w:rPr>
          <w:sz w:val="24"/>
          <w:szCs w:val="24"/>
        </w:rPr>
        <w:tab/>
      </w:r>
      <w:r w:rsidRPr="009A0CB4">
        <w:rPr>
          <w:sz w:val="24"/>
          <w:szCs w:val="24"/>
          <w:u w:val="single"/>
        </w:rPr>
        <w:t>Fidelity Bond.</w:t>
      </w:r>
      <w:r w:rsidRPr="009A0CB4">
        <w:rPr>
          <w:sz w:val="24"/>
          <w:szCs w:val="24"/>
        </w:rPr>
        <w:t xml:space="preserve">  If deemed advisable by the Board of if regulations of the FHA or FNMA as a precondition to the purchase or financing of a mortgage on a Unit, the Association may maintain a fidelity bond or coverage against dishonest acts on the part of directors, officers, managers, trustees, employees or persons responsible for handling funds belonging to or administered by the Association.  The fidelity bond or insurance shall name the Association as the named insured.</w:t>
      </w:r>
    </w:p>
    <w:p w:rsidR="00FF3ECC" w:rsidRPr="009A0CB4" w:rsidRDefault="00FF3ECC" w:rsidP="00FF3ECC">
      <w:pPr>
        <w:pStyle w:val="NoSpacing"/>
        <w:ind w:left="1440" w:hanging="720"/>
        <w:rPr>
          <w:sz w:val="24"/>
          <w:szCs w:val="24"/>
        </w:rPr>
      </w:pPr>
    </w:p>
    <w:p w:rsidR="00615DA7" w:rsidRPr="009A0CB4" w:rsidRDefault="00615DA7" w:rsidP="00FF3ECC">
      <w:pPr>
        <w:pStyle w:val="NoSpacing"/>
        <w:ind w:left="1440" w:hanging="720"/>
        <w:rPr>
          <w:sz w:val="24"/>
          <w:szCs w:val="24"/>
        </w:rPr>
      </w:pPr>
      <w:r w:rsidRPr="009A0CB4">
        <w:rPr>
          <w:sz w:val="24"/>
          <w:szCs w:val="24"/>
        </w:rPr>
        <w:t>10.4</w:t>
      </w:r>
      <w:r w:rsidRPr="009A0CB4">
        <w:rPr>
          <w:sz w:val="24"/>
          <w:szCs w:val="24"/>
        </w:rPr>
        <w:tab/>
      </w:r>
      <w:r w:rsidRPr="009A0CB4">
        <w:rPr>
          <w:sz w:val="24"/>
          <w:szCs w:val="24"/>
          <w:u w:val="single"/>
        </w:rPr>
        <w:t>Other.</w:t>
      </w:r>
      <w:r w:rsidRPr="009A0CB4">
        <w:rPr>
          <w:sz w:val="24"/>
          <w:szCs w:val="24"/>
        </w:rPr>
        <w:t xml:space="preserve">  The Association shall maintain workers compensation insurance where applicable.  The Association may maintain such other insur</w:t>
      </w:r>
      <w:r w:rsidR="00834B42" w:rsidRPr="009A0CB4">
        <w:rPr>
          <w:sz w:val="24"/>
          <w:szCs w:val="24"/>
        </w:rPr>
        <w:t>ance as the Board may determine</w:t>
      </w:r>
      <w:r w:rsidRPr="009A0CB4">
        <w:rPr>
          <w:sz w:val="24"/>
          <w:szCs w:val="24"/>
        </w:rPr>
        <w:t xml:space="preserve"> to be in the best interests of the Association or the Owners.  The Association may enter into binding agreements with a mortgagee, insurer or servicer, including without limitation FHA or FMNA, obligating the Association to keep certain specific coverages and endorsements in effect.</w:t>
      </w:r>
    </w:p>
    <w:p w:rsidR="00FF3ECC" w:rsidRPr="009A0CB4" w:rsidRDefault="00FF3ECC" w:rsidP="00FF3ECC">
      <w:pPr>
        <w:pStyle w:val="NoSpacing"/>
        <w:ind w:left="1440" w:hanging="720"/>
        <w:rPr>
          <w:sz w:val="24"/>
          <w:szCs w:val="24"/>
        </w:rPr>
      </w:pPr>
    </w:p>
    <w:p w:rsidR="00615DA7" w:rsidRPr="009A0CB4" w:rsidRDefault="00615DA7" w:rsidP="00FF3ECC">
      <w:pPr>
        <w:pStyle w:val="NoSpacing"/>
        <w:ind w:left="1440" w:hanging="720"/>
        <w:rPr>
          <w:sz w:val="24"/>
          <w:szCs w:val="24"/>
        </w:rPr>
      </w:pPr>
      <w:r w:rsidRPr="009A0CB4">
        <w:rPr>
          <w:sz w:val="24"/>
          <w:szCs w:val="24"/>
        </w:rPr>
        <w:t>10.5</w:t>
      </w:r>
      <w:r w:rsidRPr="009A0CB4">
        <w:rPr>
          <w:sz w:val="24"/>
          <w:szCs w:val="24"/>
        </w:rPr>
        <w:tab/>
      </w:r>
      <w:r w:rsidRPr="009A0CB4">
        <w:rPr>
          <w:sz w:val="24"/>
          <w:szCs w:val="24"/>
          <w:u w:val="single"/>
        </w:rPr>
        <w:t>Premiums; Improvements; Deductibles.</w:t>
      </w:r>
      <w:r w:rsidRPr="009A0CB4">
        <w:rPr>
          <w:sz w:val="24"/>
          <w:szCs w:val="24"/>
        </w:rPr>
        <w:t xml:space="preserve">  All insurance premiums shall be assessed and paid as Common Expense.  The insurance will only cover Common Elements and will not cover property loss or damage to Dwellings or Units.</w:t>
      </w:r>
    </w:p>
    <w:p w:rsidR="00FF3ECC" w:rsidRPr="009A0CB4" w:rsidRDefault="00FF3ECC" w:rsidP="00FF3ECC">
      <w:pPr>
        <w:pStyle w:val="NoSpacing"/>
        <w:ind w:left="1440" w:hanging="720"/>
        <w:rPr>
          <w:sz w:val="24"/>
          <w:szCs w:val="24"/>
        </w:rPr>
      </w:pPr>
    </w:p>
    <w:p w:rsidR="00615DA7" w:rsidRPr="009A0CB4" w:rsidRDefault="00615DA7" w:rsidP="00FF3ECC">
      <w:pPr>
        <w:pStyle w:val="NoSpacing"/>
        <w:ind w:left="1440" w:hanging="720"/>
        <w:rPr>
          <w:sz w:val="24"/>
          <w:szCs w:val="24"/>
        </w:rPr>
      </w:pPr>
      <w:r w:rsidRPr="009A0CB4">
        <w:rPr>
          <w:sz w:val="24"/>
          <w:szCs w:val="24"/>
        </w:rPr>
        <w:t>10.6</w:t>
      </w:r>
      <w:r w:rsidRPr="009A0CB4">
        <w:rPr>
          <w:sz w:val="24"/>
          <w:szCs w:val="24"/>
        </w:rPr>
        <w:tab/>
      </w:r>
      <w:r w:rsidRPr="009A0CB4">
        <w:rPr>
          <w:sz w:val="24"/>
          <w:szCs w:val="24"/>
          <w:u w:val="single"/>
        </w:rPr>
        <w:t>Cancellation; Notice of Loss.</w:t>
      </w:r>
      <w:r w:rsidRPr="009A0CB4">
        <w:rPr>
          <w:sz w:val="24"/>
          <w:szCs w:val="24"/>
        </w:rPr>
        <w:t xml:space="preserve">  All policies or comprehensive liability insurance maintained by the Association shall provide that the policies shall not be cancelled or substantially modified, for reason, without at least 30 days prior written notice to the Association, to the FHA or FNMA (if applicable), all of the insureds and all Eligible Mortgagees.</w:t>
      </w:r>
    </w:p>
    <w:p w:rsidR="00FF3ECC" w:rsidRPr="009A0CB4" w:rsidRDefault="00FF3ECC" w:rsidP="00FF3ECC">
      <w:pPr>
        <w:pStyle w:val="NoSpacing"/>
        <w:ind w:left="1440" w:hanging="720"/>
        <w:rPr>
          <w:sz w:val="24"/>
          <w:szCs w:val="24"/>
        </w:rPr>
      </w:pPr>
    </w:p>
    <w:p w:rsidR="00615DA7" w:rsidRPr="009A0CB4" w:rsidRDefault="00615DA7" w:rsidP="00FF3ECC">
      <w:pPr>
        <w:pStyle w:val="NoSpacing"/>
        <w:ind w:left="1440" w:hanging="720"/>
        <w:rPr>
          <w:sz w:val="24"/>
          <w:szCs w:val="24"/>
        </w:rPr>
      </w:pPr>
      <w:r w:rsidRPr="009A0CB4">
        <w:rPr>
          <w:sz w:val="24"/>
          <w:szCs w:val="24"/>
        </w:rPr>
        <w:lastRenderedPageBreak/>
        <w:t>10.7</w:t>
      </w:r>
      <w:r w:rsidRPr="009A0CB4">
        <w:rPr>
          <w:sz w:val="24"/>
          <w:szCs w:val="24"/>
        </w:rPr>
        <w:tab/>
      </w:r>
      <w:r w:rsidRPr="009A0CB4">
        <w:rPr>
          <w:sz w:val="24"/>
          <w:szCs w:val="24"/>
          <w:u w:val="single"/>
        </w:rPr>
        <w:t>Owner’s Personal Insurance.</w:t>
      </w:r>
      <w:r w:rsidRPr="009A0CB4">
        <w:rPr>
          <w:sz w:val="24"/>
          <w:szCs w:val="24"/>
        </w:rPr>
        <w:t xml:space="preserve">  Each Owner may obtain additional personal coverage at his or her own expense covering fire and other casualty to the Unit, the Dwelling, personal property or personal liability of said Owner.  These items will not be covered by the Association’s insurance, and such insurance is recommended.  All insurance policies of Owners shall provide that they are without contribution as against that purchased by the Association.</w:t>
      </w:r>
      <w:r w:rsidR="005C489C" w:rsidRPr="009A0CB4">
        <w:rPr>
          <w:sz w:val="24"/>
          <w:szCs w:val="24"/>
        </w:rPr>
        <w:t xml:space="preserve">  </w:t>
      </w:r>
    </w:p>
    <w:p w:rsidR="00FF3ECC" w:rsidRPr="009A0CB4" w:rsidRDefault="00FF3ECC" w:rsidP="00FF3ECC">
      <w:pPr>
        <w:pStyle w:val="NoSpacing"/>
        <w:ind w:left="1440" w:hanging="720"/>
        <w:rPr>
          <w:sz w:val="24"/>
          <w:szCs w:val="24"/>
        </w:rPr>
      </w:pPr>
    </w:p>
    <w:p w:rsidR="00615DA7" w:rsidRPr="009A0CB4" w:rsidRDefault="00FF3ECC" w:rsidP="00FF3ECC">
      <w:pPr>
        <w:pStyle w:val="NoSpacing"/>
        <w:ind w:left="1440" w:hanging="720"/>
        <w:rPr>
          <w:sz w:val="24"/>
          <w:szCs w:val="24"/>
        </w:rPr>
      </w:pPr>
      <w:r w:rsidRPr="009A0CB4">
        <w:rPr>
          <w:sz w:val="24"/>
          <w:szCs w:val="24"/>
        </w:rPr>
        <w:t>10.8</w:t>
      </w:r>
      <w:r w:rsidR="00615DA7" w:rsidRPr="009A0CB4">
        <w:rPr>
          <w:sz w:val="24"/>
          <w:szCs w:val="24"/>
        </w:rPr>
        <w:tab/>
      </w:r>
      <w:r w:rsidR="00615DA7" w:rsidRPr="009A0CB4">
        <w:rPr>
          <w:sz w:val="24"/>
          <w:szCs w:val="24"/>
          <w:u w:val="single"/>
        </w:rPr>
        <w:t>Waiver of Subrogation.</w:t>
      </w:r>
      <w:r w:rsidR="00615DA7" w:rsidRPr="009A0CB4">
        <w:rPr>
          <w:sz w:val="24"/>
          <w:szCs w:val="24"/>
        </w:rPr>
        <w:t xml:space="preserve">  All policies of insurance shall contain waivers of subrogation by the insurer agains</w:t>
      </w:r>
      <w:r w:rsidR="00F649B7" w:rsidRPr="009A0CB4">
        <w:rPr>
          <w:sz w:val="24"/>
          <w:szCs w:val="24"/>
        </w:rPr>
        <w:t>t the Association, or an Owner,</w:t>
      </w:r>
      <w:r w:rsidR="00615DA7" w:rsidRPr="009A0CB4">
        <w:rPr>
          <w:sz w:val="24"/>
          <w:szCs w:val="24"/>
        </w:rPr>
        <w:t xml:space="preserve"> members of the Owner</w:t>
      </w:r>
      <w:r w:rsidR="00F649B7" w:rsidRPr="009A0CB4">
        <w:rPr>
          <w:sz w:val="24"/>
          <w:szCs w:val="24"/>
        </w:rPr>
        <w:t>’s household, officers or directors, as applicable, and if available waivers of any defense based on co-insurance or of invalidity from any acts of the insured.</w:t>
      </w:r>
    </w:p>
    <w:p w:rsidR="00FF3ECC" w:rsidRPr="009A0CB4" w:rsidRDefault="00FF3ECC" w:rsidP="00FF3ECC">
      <w:pPr>
        <w:pStyle w:val="NoSpacing"/>
        <w:ind w:left="1440" w:hanging="720"/>
        <w:rPr>
          <w:sz w:val="24"/>
          <w:szCs w:val="24"/>
        </w:rPr>
      </w:pPr>
    </w:p>
    <w:p w:rsidR="00A31567" w:rsidRPr="009A0CB4" w:rsidRDefault="00FF3ECC" w:rsidP="007E6539">
      <w:pPr>
        <w:pStyle w:val="NoSpacing"/>
        <w:ind w:left="1440" w:hanging="720"/>
        <w:rPr>
          <w:sz w:val="24"/>
          <w:szCs w:val="24"/>
        </w:rPr>
      </w:pPr>
      <w:r w:rsidRPr="009A0CB4">
        <w:rPr>
          <w:sz w:val="24"/>
          <w:szCs w:val="24"/>
        </w:rPr>
        <w:t>10.9</w:t>
      </w:r>
      <w:r w:rsidR="00F649B7" w:rsidRPr="009A0CB4">
        <w:rPr>
          <w:sz w:val="24"/>
          <w:szCs w:val="24"/>
        </w:rPr>
        <w:tab/>
      </w:r>
      <w:r w:rsidR="00F649B7" w:rsidRPr="009A0CB4">
        <w:rPr>
          <w:sz w:val="24"/>
          <w:szCs w:val="24"/>
          <w:u w:val="single"/>
        </w:rPr>
        <w:t>No Contribution.</w:t>
      </w:r>
      <w:r w:rsidR="00F649B7" w:rsidRPr="009A0CB4">
        <w:rPr>
          <w:sz w:val="24"/>
          <w:szCs w:val="24"/>
        </w:rPr>
        <w:t xml:space="preserve">  All policies of insurance maintained by the Association shall be the primary insurance, and may not be brought into contribution with any insurance purchased by Owners or Eligible Mortgagees.</w:t>
      </w:r>
    </w:p>
    <w:p w:rsidR="00EE58DD" w:rsidRPr="009A0CB4" w:rsidRDefault="00EE58DD" w:rsidP="00F649B7">
      <w:pPr>
        <w:pStyle w:val="NoSpacing"/>
        <w:jc w:val="center"/>
        <w:rPr>
          <w:sz w:val="24"/>
          <w:szCs w:val="24"/>
        </w:rPr>
      </w:pPr>
    </w:p>
    <w:p w:rsidR="00F649B7" w:rsidRPr="009A0CB4" w:rsidRDefault="00F649B7" w:rsidP="00F649B7">
      <w:pPr>
        <w:pStyle w:val="NoSpacing"/>
        <w:jc w:val="center"/>
        <w:rPr>
          <w:sz w:val="24"/>
          <w:szCs w:val="24"/>
        </w:rPr>
      </w:pPr>
      <w:r w:rsidRPr="009A0CB4">
        <w:rPr>
          <w:sz w:val="24"/>
          <w:szCs w:val="24"/>
        </w:rPr>
        <w:t>SECTION 11</w:t>
      </w:r>
    </w:p>
    <w:p w:rsidR="00F649B7" w:rsidRPr="009A0CB4" w:rsidRDefault="00F649B7" w:rsidP="00F649B7">
      <w:pPr>
        <w:pStyle w:val="NoSpacing"/>
        <w:jc w:val="center"/>
        <w:rPr>
          <w:sz w:val="24"/>
          <w:szCs w:val="24"/>
        </w:rPr>
      </w:pPr>
      <w:r w:rsidRPr="009A0CB4">
        <w:rPr>
          <w:sz w:val="24"/>
          <w:szCs w:val="24"/>
        </w:rPr>
        <w:t>COMPLIANCE AND REMEDIES</w:t>
      </w:r>
    </w:p>
    <w:p w:rsidR="00F649B7" w:rsidRPr="009A0CB4" w:rsidRDefault="00F649B7" w:rsidP="00F649B7">
      <w:pPr>
        <w:pStyle w:val="NoSpacing"/>
        <w:jc w:val="center"/>
        <w:rPr>
          <w:sz w:val="24"/>
          <w:szCs w:val="24"/>
        </w:rPr>
      </w:pPr>
    </w:p>
    <w:p w:rsidR="00F649B7" w:rsidRPr="009A0CB4" w:rsidRDefault="00F649B7" w:rsidP="00F649B7">
      <w:pPr>
        <w:pStyle w:val="NoSpacing"/>
        <w:rPr>
          <w:sz w:val="24"/>
          <w:szCs w:val="24"/>
        </w:rPr>
      </w:pPr>
      <w:r w:rsidRPr="009A0CB4">
        <w:rPr>
          <w:sz w:val="24"/>
          <w:szCs w:val="24"/>
        </w:rPr>
        <w:tab/>
        <w:t>Each Owner and Occupant, and any other Person owning or acquiring any interest in the Property, shall be governed by the Governing Documents, the Rules and Regulations, the decisions of the Association, and such am</w:t>
      </w:r>
      <w:r w:rsidR="00834B42" w:rsidRPr="009A0CB4">
        <w:rPr>
          <w:sz w:val="24"/>
          <w:szCs w:val="24"/>
        </w:rPr>
        <w:t>endments thereto as may be made</w:t>
      </w:r>
      <w:r w:rsidRPr="009A0CB4">
        <w:rPr>
          <w:sz w:val="24"/>
          <w:szCs w:val="24"/>
        </w:rPr>
        <w:t>.  A failure to comply shall entitle the Association to the relief set forth in this Section, in addition to the rights and remedies authorized elsewhere by the Governing Documents.</w:t>
      </w:r>
    </w:p>
    <w:p w:rsidR="007E6539" w:rsidRPr="009A0CB4" w:rsidRDefault="007E6539" w:rsidP="00F649B7">
      <w:pPr>
        <w:pStyle w:val="NoSpacing"/>
        <w:rPr>
          <w:sz w:val="24"/>
          <w:szCs w:val="24"/>
        </w:rPr>
      </w:pPr>
    </w:p>
    <w:p w:rsidR="00F649B7" w:rsidRPr="009A0CB4" w:rsidRDefault="00F649B7" w:rsidP="007E6539">
      <w:pPr>
        <w:pStyle w:val="NoSpacing"/>
        <w:ind w:left="1440" w:hanging="720"/>
        <w:rPr>
          <w:sz w:val="24"/>
          <w:szCs w:val="24"/>
        </w:rPr>
      </w:pPr>
      <w:r w:rsidRPr="009A0CB4">
        <w:rPr>
          <w:sz w:val="24"/>
          <w:szCs w:val="24"/>
        </w:rPr>
        <w:t>11.1</w:t>
      </w:r>
      <w:r w:rsidRPr="009A0CB4">
        <w:rPr>
          <w:sz w:val="24"/>
          <w:szCs w:val="24"/>
        </w:rPr>
        <w:tab/>
      </w:r>
      <w:r w:rsidRPr="009A0CB4">
        <w:rPr>
          <w:sz w:val="24"/>
          <w:szCs w:val="24"/>
          <w:u w:val="single"/>
        </w:rPr>
        <w:t>Entitlement to Relief.</w:t>
      </w:r>
      <w:r w:rsidRPr="009A0CB4">
        <w:rPr>
          <w:sz w:val="24"/>
          <w:szCs w:val="24"/>
        </w:rPr>
        <w:t xml:space="preserve">  The Association may commence legal action to recover sums due, for damages, for injunctive relief or to foreclose a lien owned by it, or any combination thereof, or an action for any other relief authorized by the Governing Documents or available at law or in equity.  Legal relief may be sought by the Association against any Owner, or by an Owner against the Association or another Owner, to enforce compliance with the Governing Documents, the Rules and Regulations, or the decisions of the Association.  However, no Owner may withhold any assessments payable to the Association, or take (or omit) other action in violation of the Governing Documents, the Rules and Regulations,</w:t>
      </w:r>
      <w:r w:rsidR="007948D6" w:rsidRPr="009A0CB4">
        <w:rPr>
          <w:sz w:val="24"/>
          <w:szCs w:val="24"/>
        </w:rPr>
        <w:t xml:space="preserve"> as a measure to enforce such O</w:t>
      </w:r>
      <w:r w:rsidRPr="009A0CB4">
        <w:rPr>
          <w:sz w:val="24"/>
          <w:szCs w:val="24"/>
        </w:rPr>
        <w:t>wner’s pos</w:t>
      </w:r>
      <w:r w:rsidR="007948D6" w:rsidRPr="009A0CB4">
        <w:rPr>
          <w:sz w:val="24"/>
          <w:szCs w:val="24"/>
        </w:rPr>
        <w:t>i</w:t>
      </w:r>
      <w:r w:rsidRPr="009A0CB4">
        <w:rPr>
          <w:sz w:val="24"/>
          <w:szCs w:val="24"/>
        </w:rPr>
        <w:t>tion, or for any other reason.</w:t>
      </w:r>
    </w:p>
    <w:p w:rsidR="007E6539" w:rsidRPr="009A0CB4" w:rsidRDefault="007E6539" w:rsidP="007E6539">
      <w:pPr>
        <w:pStyle w:val="NoSpacing"/>
        <w:ind w:left="1440" w:hanging="720"/>
        <w:rPr>
          <w:sz w:val="24"/>
          <w:szCs w:val="24"/>
        </w:rPr>
      </w:pPr>
    </w:p>
    <w:p w:rsidR="00F649B7" w:rsidRPr="009A0CB4" w:rsidRDefault="00F649B7" w:rsidP="007E6539">
      <w:pPr>
        <w:pStyle w:val="NoSpacing"/>
        <w:ind w:left="1440" w:hanging="720"/>
        <w:rPr>
          <w:sz w:val="24"/>
          <w:szCs w:val="24"/>
        </w:rPr>
      </w:pPr>
      <w:r w:rsidRPr="009A0CB4">
        <w:rPr>
          <w:sz w:val="24"/>
          <w:szCs w:val="24"/>
        </w:rPr>
        <w:t>11.2</w:t>
      </w:r>
      <w:r w:rsidRPr="009A0CB4">
        <w:rPr>
          <w:sz w:val="24"/>
          <w:szCs w:val="24"/>
        </w:rPr>
        <w:tab/>
      </w:r>
      <w:r w:rsidRPr="009A0CB4">
        <w:rPr>
          <w:sz w:val="24"/>
          <w:szCs w:val="24"/>
          <w:u w:val="single"/>
        </w:rPr>
        <w:t>Sanctions and Remedies.</w:t>
      </w:r>
      <w:r w:rsidRPr="009A0CB4">
        <w:rPr>
          <w:sz w:val="24"/>
          <w:szCs w:val="24"/>
        </w:rPr>
        <w:t xml:space="preserve">  In addition to any other remedies or sanctions, expressed or implied, administrative or lega</w:t>
      </w:r>
      <w:r w:rsidR="007948D6" w:rsidRPr="009A0CB4">
        <w:rPr>
          <w:sz w:val="24"/>
          <w:szCs w:val="24"/>
        </w:rPr>
        <w:t>l</w:t>
      </w:r>
      <w:r w:rsidRPr="009A0CB4">
        <w:rPr>
          <w:sz w:val="24"/>
          <w:szCs w:val="24"/>
        </w:rPr>
        <w:t>, the Association shall have the right, but not the obligation, to implement any one or more of the following actions against Owners and Occupants and/or their guests, who violate the provisions of the Governing Documents, the Rules and Regulations:</w:t>
      </w:r>
    </w:p>
    <w:p w:rsidR="007E6539" w:rsidRPr="009A0CB4" w:rsidRDefault="007E6539" w:rsidP="007E6539">
      <w:pPr>
        <w:pStyle w:val="NoSpacing"/>
        <w:ind w:left="1440" w:hanging="720"/>
        <w:rPr>
          <w:sz w:val="24"/>
          <w:szCs w:val="24"/>
        </w:rPr>
      </w:pPr>
    </w:p>
    <w:p w:rsidR="00F649B7" w:rsidRPr="009A0CB4" w:rsidRDefault="00F649B7" w:rsidP="007E6539">
      <w:pPr>
        <w:pStyle w:val="NoSpacing"/>
        <w:ind w:left="2160" w:hanging="720"/>
        <w:rPr>
          <w:sz w:val="24"/>
          <w:szCs w:val="24"/>
        </w:rPr>
      </w:pPr>
      <w:r w:rsidRPr="009A0CB4">
        <w:rPr>
          <w:sz w:val="24"/>
          <w:szCs w:val="24"/>
        </w:rPr>
        <w:lastRenderedPageBreak/>
        <w:t>a.</w:t>
      </w:r>
      <w:r w:rsidRPr="009A0CB4">
        <w:rPr>
          <w:sz w:val="24"/>
          <w:szCs w:val="24"/>
        </w:rPr>
        <w:tab/>
        <w:t xml:space="preserve">Commence legal action for damages or equitable relief in any court of </w:t>
      </w:r>
      <w:r w:rsidR="001D5A51" w:rsidRPr="009A0CB4">
        <w:rPr>
          <w:sz w:val="24"/>
          <w:szCs w:val="24"/>
        </w:rPr>
        <w:t>competent jurisdiction.</w:t>
      </w:r>
    </w:p>
    <w:p w:rsidR="001D5A51" w:rsidRPr="009A0CB4" w:rsidRDefault="001D5A51" w:rsidP="007E6539">
      <w:pPr>
        <w:pStyle w:val="NoSpacing"/>
        <w:ind w:left="2160" w:hanging="720"/>
        <w:rPr>
          <w:sz w:val="24"/>
          <w:szCs w:val="24"/>
        </w:rPr>
      </w:pPr>
      <w:r w:rsidRPr="009A0CB4">
        <w:rPr>
          <w:sz w:val="24"/>
          <w:szCs w:val="24"/>
        </w:rPr>
        <w:t>b.</w:t>
      </w:r>
      <w:r w:rsidRPr="009A0CB4">
        <w:rPr>
          <w:sz w:val="24"/>
          <w:szCs w:val="24"/>
        </w:rPr>
        <w:tab/>
      </w:r>
      <w:r w:rsidR="00834B42" w:rsidRPr="009A0CB4">
        <w:rPr>
          <w:sz w:val="24"/>
          <w:szCs w:val="24"/>
        </w:rPr>
        <w:t xml:space="preserve">Impose late charges of up to </w:t>
      </w:r>
      <w:r w:rsidR="007948D6" w:rsidRPr="009A0CB4">
        <w:rPr>
          <w:sz w:val="24"/>
          <w:szCs w:val="24"/>
        </w:rPr>
        <w:t>$30.00</w:t>
      </w:r>
      <w:r w:rsidRPr="009A0CB4">
        <w:rPr>
          <w:sz w:val="24"/>
          <w:szCs w:val="24"/>
        </w:rPr>
        <w:t xml:space="preserve"> of each late payment </w:t>
      </w:r>
      <w:r w:rsidR="00834B42" w:rsidRPr="009A0CB4">
        <w:rPr>
          <w:sz w:val="24"/>
          <w:szCs w:val="24"/>
        </w:rPr>
        <w:t>of an assessment or installment.</w:t>
      </w:r>
    </w:p>
    <w:p w:rsidR="001D5A51" w:rsidRPr="009A0CB4" w:rsidRDefault="001D5A51" w:rsidP="007E6539">
      <w:pPr>
        <w:pStyle w:val="NoSpacing"/>
        <w:ind w:left="2160" w:hanging="720"/>
        <w:rPr>
          <w:sz w:val="24"/>
          <w:szCs w:val="24"/>
        </w:rPr>
      </w:pPr>
      <w:r w:rsidRPr="009A0CB4">
        <w:rPr>
          <w:sz w:val="24"/>
          <w:szCs w:val="24"/>
        </w:rPr>
        <w:t>c.</w:t>
      </w:r>
      <w:r w:rsidRPr="009A0CB4">
        <w:rPr>
          <w:sz w:val="24"/>
          <w:szCs w:val="24"/>
        </w:rPr>
        <w:tab/>
        <w:t>In the event of default of more than 30 days in the payment o</w:t>
      </w:r>
      <w:r w:rsidR="00834B42" w:rsidRPr="009A0CB4">
        <w:rPr>
          <w:sz w:val="24"/>
          <w:szCs w:val="24"/>
        </w:rPr>
        <w:t xml:space="preserve">f any assessment or installment, </w:t>
      </w:r>
      <w:r w:rsidRPr="009A0CB4">
        <w:rPr>
          <w:sz w:val="24"/>
          <w:szCs w:val="24"/>
        </w:rPr>
        <w:t>all remaining installments of assessments assessed against the Unit owned by the defaulting Owner may be accelerated and shall then be payable in full, if all delinquent assessments, together with all costs of collection and late charges, are not paid in full prior to the effective date of the acceleration.  Reasonable advance written notice of the effective date of the acceleration shall be given to the defaulting Owner.</w:t>
      </w:r>
    </w:p>
    <w:p w:rsidR="001D5A51" w:rsidRPr="009A0CB4" w:rsidRDefault="001D5A51" w:rsidP="007E6539">
      <w:pPr>
        <w:pStyle w:val="NoSpacing"/>
        <w:ind w:left="2160" w:hanging="720"/>
        <w:rPr>
          <w:sz w:val="24"/>
          <w:szCs w:val="24"/>
        </w:rPr>
      </w:pPr>
      <w:r w:rsidRPr="009A0CB4">
        <w:rPr>
          <w:sz w:val="24"/>
          <w:szCs w:val="24"/>
        </w:rPr>
        <w:t>d.</w:t>
      </w:r>
      <w:r w:rsidRPr="009A0CB4">
        <w:rPr>
          <w:sz w:val="24"/>
          <w:szCs w:val="24"/>
        </w:rPr>
        <w:tab/>
        <w:t>Impose reasonable fines, penalties or charges for each violation of the Governing Documents or the Rules and Regulations of the Association.</w:t>
      </w:r>
    </w:p>
    <w:p w:rsidR="001D5A51" w:rsidRPr="009A0CB4" w:rsidRDefault="001D5A51" w:rsidP="007E6539">
      <w:pPr>
        <w:pStyle w:val="NoSpacing"/>
        <w:ind w:left="2160" w:hanging="720"/>
        <w:rPr>
          <w:sz w:val="24"/>
          <w:szCs w:val="24"/>
        </w:rPr>
      </w:pPr>
      <w:r w:rsidRPr="009A0CB4">
        <w:rPr>
          <w:sz w:val="24"/>
          <w:szCs w:val="24"/>
        </w:rPr>
        <w:t>e.</w:t>
      </w:r>
      <w:r w:rsidRPr="009A0CB4">
        <w:rPr>
          <w:sz w:val="24"/>
          <w:szCs w:val="24"/>
        </w:rPr>
        <w:tab/>
        <w:t>Restore any portions of the Common Elements damaged or altered, or allowed to be damaged or altered, by any Owner or Occupant or their guests in violation of the Governing Documents, and to assess the cost of such restoration against the responsible Owners and their Units.</w:t>
      </w:r>
    </w:p>
    <w:p w:rsidR="001D5A51" w:rsidRPr="009A0CB4" w:rsidRDefault="001D5A51" w:rsidP="007E6539">
      <w:pPr>
        <w:pStyle w:val="NoSpacing"/>
        <w:ind w:left="2160" w:hanging="720"/>
        <w:rPr>
          <w:sz w:val="24"/>
          <w:szCs w:val="24"/>
        </w:rPr>
      </w:pPr>
      <w:r w:rsidRPr="009A0CB4">
        <w:rPr>
          <w:sz w:val="24"/>
          <w:szCs w:val="24"/>
        </w:rPr>
        <w:t>f.</w:t>
      </w:r>
      <w:r w:rsidRPr="009A0CB4">
        <w:rPr>
          <w:sz w:val="24"/>
          <w:szCs w:val="24"/>
        </w:rPr>
        <w:tab/>
        <w:t>Enter on any Unit in which, or as to which, a violation or breach of the Governing Documents exists which materially affects, or is likely to materially affect in the near future, the health or safety of the other Owners or Occupants, or their guests, or the safety or soundness of any Dwelling or other part of the Property or the property of the Owners or Occupants, and to summarily abate and remove, at the expense of the offending Owner or Occupant, any structure, thing or condition in the Unit which is causing the violation, provided, that any improvements which are a part of a Unit may be altered or demolished only pursuant to a court order or with the agreement of the Owner.</w:t>
      </w:r>
    </w:p>
    <w:p w:rsidR="001D5A51" w:rsidRPr="009A0CB4" w:rsidRDefault="001D5A51" w:rsidP="007E6539">
      <w:pPr>
        <w:pStyle w:val="NoSpacing"/>
        <w:ind w:left="2160" w:hanging="720"/>
        <w:rPr>
          <w:sz w:val="24"/>
          <w:szCs w:val="24"/>
        </w:rPr>
      </w:pPr>
      <w:r w:rsidRPr="009A0CB4">
        <w:rPr>
          <w:sz w:val="24"/>
          <w:szCs w:val="24"/>
        </w:rPr>
        <w:t>g.</w:t>
      </w:r>
      <w:r w:rsidRPr="009A0CB4">
        <w:rPr>
          <w:sz w:val="24"/>
          <w:szCs w:val="24"/>
        </w:rPr>
        <w:tab/>
        <w:t>Foreclose any lien arising under the provisions of the Governing Documents or under law, in the manner provided for the foreclosure of mortgages by action or under power of sale in the state where the Property is located.</w:t>
      </w:r>
    </w:p>
    <w:p w:rsidR="001D5A51" w:rsidRPr="009A0CB4" w:rsidRDefault="001D5A51" w:rsidP="007E6539">
      <w:pPr>
        <w:pStyle w:val="NoSpacing"/>
        <w:ind w:left="2160" w:hanging="720"/>
        <w:rPr>
          <w:sz w:val="24"/>
          <w:szCs w:val="24"/>
        </w:rPr>
      </w:pPr>
      <w:r w:rsidRPr="009A0CB4">
        <w:rPr>
          <w:sz w:val="24"/>
          <w:szCs w:val="24"/>
        </w:rPr>
        <w:t>h.</w:t>
      </w:r>
      <w:r w:rsidRPr="009A0CB4">
        <w:rPr>
          <w:sz w:val="24"/>
          <w:szCs w:val="24"/>
        </w:rPr>
        <w:tab/>
        <w:t>Take any other action permitted by the Governing Documents or by law.</w:t>
      </w:r>
    </w:p>
    <w:p w:rsidR="007E6539" w:rsidRPr="009A0CB4" w:rsidRDefault="007E6539" w:rsidP="001D5A51">
      <w:pPr>
        <w:pStyle w:val="NoSpacing"/>
        <w:ind w:left="1440" w:hanging="720"/>
        <w:rPr>
          <w:sz w:val="24"/>
          <w:szCs w:val="24"/>
        </w:rPr>
      </w:pPr>
    </w:p>
    <w:p w:rsidR="001D5A51" w:rsidRPr="009A0CB4" w:rsidRDefault="001D5A51" w:rsidP="007E6539">
      <w:pPr>
        <w:pStyle w:val="NoSpacing"/>
        <w:ind w:left="1440" w:hanging="720"/>
        <w:rPr>
          <w:sz w:val="24"/>
          <w:szCs w:val="24"/>
        </w:rPr>
      </w:pPr>
      <w:r w:rsidRPr="009A0CB4">
        <w:rPr>
          <w:sz w:val="24"/>
          <w:szCs w:val="24"/>
        </w:rPr>
        <w:t>11.3</w:t>
      </w:r>
      <w:r w:rsidRPr="009A0CB4">
        <w:rPr>
          <w:sz w:val="24"/>
          <w:szCs w:val="24"/>
        </w:rPr>
        <w:tab/>
      </w:r>
      <w:r w:rsidRPr="009A0CB4">
        <w:rPr>
          <w:sz w:val="24"/>
          <w:szCs w:val="24"/>
          <w:u w:val="single"/>
        </w:rPr>
        <w:t>Rights to Hearing.</w:t>
      </w:r>
      <w:r w:rsidRPr="009A0CB4">
        <w:rPr>
          <w:sz w:val="24"/>
          <w:szCs w:val="24"/>
        </w:rPr>
        <w:t xml:space="preserve">  In the case or imposition of any of the remedies authorized by Subdivisions b, d </w:t>
      </w:r>
      <w:proofErr w:type="spellStart"/>
      <w:r w:rsidRPr="009A0CB4">
        <w:rPr>
          <w:sz w:val="24"/>
          <w:szCs w:val="24"/>
        </w:rPr>
        <w:t>or e</w:t>
      </w:r>
      <w:proofErr w:type="spellEnd"/>
      <w:r w:rsidRPr="009A0CB4">
        <w:rPr>
          <w:sz w:val="24"/>
          <w:szCs w:val="24"/>
        </w:rPr>
        <w:t xml:space="preserve"> of Section 11.2 above, the Board shall, upon written requires of the offender, grant to the offender a fair and equitable hearing.  The offen</w:t>
      </w:r>
      <w:r w:rsidR="008B1CDA" w:rsidRPr="009A0CB4">
        <w:rPr>
          <w:sz w:val="24"/>
          <w:szCs w:val="24"/>
        </w:rPr>
        <w:t>der shall be given notice of th</w:t>
      </w:r>
      <w:r w:rsidRPr="009A0CB4">
        <w:rPr>
          <w:sz w:val="24"/>
          <w:szCs w:val="24"/>
        </w:rPr>
        <w:t>e nature of the violation</w:t>
      </w:r>
      <w:r w:rsidR="008B1CDA" w:rsidRPr="009A0CB4">
        <w:rPr>
          <w:sz w:val="24"/>
          <w:szCs w:val="24"/>
        </w:rPr>
        <w:t xml:space="preserve"> and the right to a hearing, and a</w:t>
      </w:r>
      <w:r w:rsidR="00751C50">
        <w:rPr>
          <w:sz w:val="24"/>
          <w:szCs w:val="24"/>
        </w:rPr>
        <w:t>t least 10 days within which to</w:t>
      </w:r>
      <w:r w:rsidR="008B1CDA" w:rsidRPr="009A0CB4">
        <w:rPr>
          <w:sz w:val="24"/>
          <w:szCs w:val="24"/>
        </w:rPr>
        <w:t xml:space="preserve"> request a hearing.  The hearing shall be scheduled by the Board and held within thirty (30) days of receipt of the hearing request by the Board, and with at least five (5) days prior written notice to the offender.  If the offending Owner fails to appear at the hearing then the right to a hearing shall be waived and the Board may take such action as it deems appropriate.  The decision of the Board and the rules for the conduct of </w:t>
      </w:r>
      <w:r w:rsidR="008B1CDA" w:rsidRPr="009A0CB4">
        <w:rPr>
          <w:sz w:val="24"/>
          <w:szCs w:val="24"/>
        </w:rPr>
        <w:lastRenderedPageBreak/>
        <w:t xml:space="preserve">hearings established by the Board shall be final and binding on all parties.  The Board’s decision shall be delivered in writing to the offender within ten (10) days following the hearing, if not delivered to the offender at the hearing.  Owners shall not be entitled to a hearing in the event the Association exercises remedies other than those provided for in Subdivisions b, d </w:t>
      </w:r>
      <w:proofErr w:type="spellStart"/>
      <w:r w:rsidR="008B1CDA" w:rsidRPr="009A0CB4">
        <w:rPr>
          <w:sz w:val="24"/>
          <w:szCs w:val="24"/>
        </w:rPr>
        <w:t>or e</w:t>
      </w:r>
      <w:proofErr w:type="spellEnd"/>
      <w:r w:rsidR="008B1CDA" w:rsidRPr="009A0CB4">
        <w:rPr>
          <w:sz w:val="24"/>
          <w:szCs w:val="24"/>
        </w:rPr>
        <w:t xml:space="preserve"> of Section 11.2 above.</w:t>
      </w:r>
    </w:p>
    <w:p w:rsidR="007E6539" w:rsidRPr="009A0CB4" w:rsidRDefault="007E6539" w:rsidP="007E6539">
      <w:pPr>
        <w:pStyle w:val="NoSpacing"/>
        <w:ind w:left="1440" w:hanging="720"/>
        <w:rPr>
          <w:sz w:val="24"/>
          <w:szCs w:val="24"/>
        </w:rPr>
      </w:pPr>
    </w:p>
    <w:p w:rsidR="008B1CDA" w:rsidRPr="009A0CB4" w:rsidRDefault="008B1CDA" w:rsidP="007E6539">
      <w:pPr>
        <w:pStyle w:val="NoSpacing"/>
        <w:ind w:left="1440" w:hanging="720"/>
        <w:rPr>
          <w:sz w:val="24"/>
          <w:szCs w:val="24"/>
        </w:rPr>
      </w:pPr>
      <w:r w:rsidRPr="009A0CB4">
        <w:rPr>
          <w:sz w:val="24"/>
          <w:szCs w:val="24"/>
        </w:rPr>
        <w:t>11.4</w:t>
      </w:r>
      <w:r w:rsidRPr="009A0CB4">
        <w:rPr>
          <w:sz w:val="24"/>
          <w:szCs w:val="24"/>
        </w:rPr>
        <w:tab/>
      </w:r>
      <w:r w:rsidRPr="009A0CB4">
        <w:rPr>
          <w:sz w:val="24"/>
          <w:szCs w:val="24"/>
          <w:u w:val="single"/>
        </w:rPr>
        <w:t>Lien for Charges, Penalties, Etc.</w:t>
      </w:r>
      <w:r w:rsidRPr="009A0CB4">
        <w:rPr>
          <w:sz w:val="24"/>
          <w:szCs w:val="24"/>
        </w:rPr>
        <w:t xml:space="preserve">  Any assessments, charges, fines, penalties or interest imposed under this Section shall be a lien against the Unit of the Owner or Occupant against whom the same are imposed and the personal obligation of such Owner in the same manner and with the same priority and effect as assessments under Section 6.  The lien shall attach as of the date of imposition of the remedy, but shall not be final as to violations for which a hearing is held until the Board gives written notice following the hearing.  All remedies shall be cumulative, and the exercise of, or failure to exercise, any remedy shall not be deemed a waiver of the right to pursue any others.</w:t>
      </w:r>
    </w:p>
    <w:p w:rsidR="007E6539" w:rsidRPr="009A0CB4" w:rsidRDefault="007E6539" w:rsidP="001D5A51">
      <w:pPr>
        <w:pStyle w:val="NoSpacing"/>
        <w:rPr>
          <w:sz w:val="24"/>
          <w:szCs w:val="24"/>
        </w:rPr>
      </w:pPr>
    </w:p>
    <w:p w:rsidR="008B1CDA" w:rsidRPr="009A0CB4" w:rsidRDefault="008B1CDA" w:rsidP="007E6539">
      <w:pPr>
        <w:pStyle w:val="NoSpacing"/>
        <w:ind w:left="1440" w:hanging="720"/>
        <w:rPr>
          <w:sz w:val="24"/>
          <w:szCs w:val="24"/>
        </w:rPr>
      </w:pPr>
      <w:r w:rsidRPr="009A0CB4">
        <w:rPr>
          <w:sz w:val="24"/>
          <w:szCs w:val="24"/>
        </w:rPr>
        <w:t>11.5</w:t>
      </w:r>
      <w:r w:rsidRPr="009A0CB4">
        <w:rPr>
          <w:sz w:val="24"/>
          <w:szCs w:val="24"/>
        </w:rPr>
        <w:tab/>
      </w:r>
      <w:r w:rsidRPr="009A0CB4">
        <w:rPr>
          <w:sz w:val="24"/>
          <w:szCs w:val="24"/>
          <w:u w:val="single"/>
        </w:rPr>
        <w:t>Costs of Proceeding and Attorney</w:t>
      </w:r>
      <w:r w:rsidR="007E6539" w:rsidRPr="009A0CB4">
        <w:rPr>
          <w:sz w:val="24"/>
          <w:szCs w:val="24"/>
          <w:u w:val="single"/>
        </w:rPr>
        <w:t>’</w:t>
      </w:r>
      <w:r w:rsidRPr="009A0CB4">
        <w:rPr>
          <w:sz w:val="24"/>
          <w:szCs w:val="24"/>
          <w:u w:val="single"/>
        </w:rPr>
        <w:t>s Fees.</w:t>
      </w:r>
      <w:r w:rsidRPr="009A0CB4">
        <w:rPr>
          <w:sz w:val="24"/>
          <w:szCs w:val="24"/>
        </w:rPr>
        <w:t xml:space="preserve">  With respect to any collection measures, or any measures or action, legal, administrative or otherwise, which the Association takes to enforce the provisions of the Governing Documents or Rules and Regulations, whether or not finally determined by a court or arbitrator, the Association may assess  the violator and his or her Unit with any expenses in connection with such enforcement, including without limitation fines or charges previously imposed by the Association, reasonable attorney</w:t>
      </w:r>
      <w:r w:rsidR="007E6539" w:rsidRPr="009A0CB4">
        <w:rPr>
          <w:sz w:val="24"/>
          <w:szCs w:val="24"/>
        </w:rPr>
        <w:t>’</w:t>
      </w:r>
      <w:r w:rsidRPr="009A0CB4">
        <w:rPr>
          <w:sz w:val="24"/>
          <w:szCs w:val="24"/>
        </w:rPr>
        <w:t>s fees, and interest (at the highest rate allowed by law) on the delinquent amounts owed to the Association.  Attorney</w:t>
      </w:r>
      <w:r w:rsidR="007E6539" w:rsidRPr="009A0CB4">
        <w:rPr>
          <w:sz w:val="24"/>
          <w:szCs w:val="24"/>
        </w:rPr>
        <w:t>’</w:t>
      </w:r>
      <w:r w:rsidRPr="009A0CB4">
        <w:rPr>
          <w:sz w:val="24"/>
          <w:szCs w:val="24"/>
        </w:rPr>
        <w:t>s fees shall be available to the Association whether or not court action is necessary.</w:t>
      </w:r>
    </w:p>
    <w:p w:rsidR="007E6539" w:rsidRPr="009A0CB4" w:rsidRDefault="007E6539" w:rsidP="007E6539">
      <w:pPr>
        <w:pStyle w:val="NoSpacing"/>
        <w:ind w:left="1440" w:hanging="720"/>
        <w:rPr>
          <w:sz w:val="24"/>
          <w:szCs w:val="24"/>
        </w:rPr>
      </w:pPr>
    </w:p>
    <w:p w:rsidR="008B1CDA" w:rsidRPr="009A0CB4" w:rsidRDefault="008B1CDA" w:rsidP="007E6539">
      <w:pPr>
        <w:pStyle w:val="NoSpacing"/>
        <w:ind w:left="1440" w:hanging="720"/>
        <w:rPr>
          <w:sz w:val="24"/>
          <w:szCs w:val="24"/>
        </w:rPr>
      </w:pPr>
      <w:r w:rsidRPr="009A0CB4">
        <w:rPr>
          <w:sz w:val="24"/>
          <w:szCs w:val="24"/>
        </w:rPr>
        <w:t>11.6</w:t>
      </w:r>
      <w:r w:rsidRPr="009A0CB4">
        <w:rPr>
          <w:sz w:val="24"/>
          <w:szCs w:val="24"/>
        </w:rPr>
        <w:tab/>
      </w:r>
      <w:r w:rsidRPr="009A0CB4">
        <w:rPr>
          <w:sz w:val="24"/>
          <w:szCs w:val="24"/>
          <w:u w:val="single"/>
        </w:rPr>
        <w:t>Liability for Owners’ and Occupants’ Acts.</w:t>
      </w:r>
      <w:r w:rsidRPr="009A0CB4">
        <w:rPr>
          <w:sz w:val="24"/>
          <w:szCs w:val="24"/>
        </w:rPr>
        <w:t xml:space="preserve">  </w:t>
      </w:r>
      <w:r w:rsidR="003534D0" w:rsidRPr="009A0CB4">
        <w:rPr>
          <w:sz w:val="24"/>
          <w:szCs w:val="24"/>
        </w:rPr>
        <w:t>An Owner shall be liable for the expense of any maintenance, repair or replacement of the Property rendered necessary by such Owner’s acts or omissions, or by that of Occupants or guests in the Owner’s Unit, to the extent that such expense is not covered by the proceeds of insurance carried by the Association or such Owner or Occupant.  However, any insurance deducti</w:t>
      </w:r>
      <w:r w:rsidR="00751C50">
        <w:rPr>
          <w:sz w:val="24"/>
          <w:szCs w:val="24"/>
        </w:rPr>
        <w:t>ble amount and/or incr</w:t>
      </w:r>
      <w:r w:rsidR="003534D0" w:rsidRPr="009A0CB4">
        <w:rPr>
          <w:sz w:val="24"/>
          <w:szCs w:val="24"/>
        </w:rPr>
        <w:t>ease in insurance rates, resulting from the Owner’s acts or omissions may be assessed against the Owner responsible for the condition and against his or her Unit.</w:t>
      </w:r>
    </w:p>
    <w:p w:rsidR="007E6539" w:rsidRPr="009A0CB4" w:rsidRDefault="007E6539" w:rsidP="007E6539">
      <w:pPr>
        <w:pStyle w:val="NoSpacing"/>
        <w:ind w:left="1440" w:hanging="720"/>
        <w:rPr>
          <w:sz w:val="24"/>
          <w:szCs w:val="24"/>
        </w:rPr>
      </w:pPr>
    </w:p>
    <w:p w:rsidR="00E815F2" w:rsidRPr="009A0CB4" w:rsidRDefault="003534D0" w:rsidP="007E6539">
      <w:pPr>
        <w:pStyle w:val="NoSpacing"/>
        <w:ind w:left="1440" w:hanging="720"/>
        <w:rPr>
          <w:sz w:val="24"/>
          <w:szCs w:val="24"/>
        </w:rPr>
      </w:pPr>
      <w:r w:rsidRPr="009A0CB4">
        <w:rPr>
          <w:sz w:val="24"/>
          <w:szCs w:val="24"/>
        </w:rPr>
        <w:t>11.7</w:t>
      </w:r>
      <w:r w:rsidRPr="009A0CB4">
        <w:rPr>
          <w:sz w:val="24"/>
          <w:szCs w:val="24"/>
        </w:rPr>
        <w:tab/>
      </w:r>
      <w:r w:rsidRPr="009A0CB4">
        <w:rPr>
          <w:sz w:val="24"/>
          <w:szCs w:val="24"/>
          <w:u w:val="single"/>
        </w:rPr>
        <w:t>Enforcement by Owners.</w:t>
      </w:r>
      <w:r w:rsidRPr="009A0CB4">
        <w:rPr>
          <w:sz w:val="24"/>
          <w:szCs w:val="24"/>
        </w:rPr>
        <w:t xml:space="preserve">  The provisions of this Section shall not limit or impair the independent rights of other Owners to enforce the provision of the Governing Documents or the Rules and Regulations.  Individual Owners who take action to enforce the provisions of the Governing Documents or the Rules and Regulations shall also be entitled to attorney’s fees and their costs incurred in such enforcement from the Owner(s) violating the Governing Documents or Rules and Regulations.</w:t>
      </w:r>
    </w:p>
    <w:p w:rsidR="003534D0" w:rsidRPr="009A0CB4" w:rsidRDefault="003534D0" w:rsidP="00E815F2">
      <w:pPr>
        <w:pStyle w:val="NoSpacing"/>
        <w:rPr>
          <w:sz w:val="24"/>
          <w:szCs w:val="24"/>
        </w:rPr>
      </w:pPr>
    </w:p>
    <w:p w:rsidR="003534D0" w:rsidRPr="009A0CB4" w:rsidRDefault="003534D0" w:rsidP="003534D0">
      <w:pPr>
        <w:pStyle w:val="NoSpacing"/>
        <w:jc w:val="center"/>
        <w:rPr>
          <w:sz w:val="24"/>
          <w:szCs w:val="24"/>
        </w:rPr>
      </w:pPr>
      <w:r w:rsidRPr="009A0CB4">
        <w:rPr>
          <w:sz w:val="24"/>
          <w:szCs w:val="24"/>
        </w:rPr>
        <w:lastRenderedPageBreak/>
        <w:t>SECTION 12</w:t>
      </w:r>
    </w:p>
    <w:p w:rsidR="003534D0" w:rsidRPr="009A0CB4" w:rsidRDefault="003534D0" w:rsidP="003534D0">
      <w:pPr>
        <w:pStyle w:val="NoSpacing"/>
        <w:jc w:val="center"/>
        <w:rPr>
          <w:sz w:val="24"/>
          <w:szCs w:val="24"/>
        </w:rPr>
      </w:pPr>
      <w:r w:rsidRPr="009A0CB4">
        <w:rPr>
          <w:sz w:val="24"/>
          <w:szCs w:val="24"/>
        </w:rPr>
        <w:t>SPECIAL DECLARANT RIGHTS</w:t>
      </w:r>
    </w:p>
    <w:p w:rsidR="003534D0" w:rsidRPr="009A0CB4" w:rsidRDefault="003534D0" w:rsidP="003534D0">
      <w:pPr>
        <w:pStyle w:val="NoSpacing"/>
        <w:jc w:val="center"/>
        <w:rPr>
          <w:sz w:val="24"/>
          <w:szCs w:val="24"/>
        </w:rPr>
      </w:pPr>
    </w:p>
    <w:p w:rsidR="007E6539" w:rsidRPr="009A0CB4" w:rsidRDefault="003534D0" w:rsidP="003534D0">
      <w:pPr>
        <w:pStyle w:val="NoSpacing"/>
        <w:rPr>
          <w:sz w:val="24"/>
          <w:szCs w:val="24"/>
        </w:rPr>
      </w:pPr>
      <w:r w:rsidRPr="009A0CB4">
        <w:rPr>
          <w:sz w:val="24"/>
          <w:szCs w:val="24"/>
        </w:rPr>
        <w:tab/>
        <w:t xml:space="preserve">Notwithstanding anything in the Governing Documents to the contrary, Declarant hereby reserves exclusive and unconditional authority to exercise the following special  Declarant rights, for as long as it owns a Unit, or for such shorter period as may be specifically indicated: </w:t>
      </w:r>
    </w:p>
    <w:p w:rsidR="003534D0" w:rsidRPr="009A0CB4" w:rsidRDefault="003534D0" w:rsidP="003534D0">
      <w:pPr>
        <w:pStyle w:val="NoSpacing"/>
        <w:rPr>
          <w:sz w:val="24"/>
          <w:szCs w:val="24"/>
        </w:rPr>
      </w:pPr>
      <w:r w:rsidRPr="009A0CB4">
        <w:rPr>
          <w:sz w:val="24"/>
          <w:szCs w:val="24"/>
        </w:rPr>
        <w:t xml:space="preserve"> </w:t>
      </w:r>
    </w:p>
    <w:p w:rsidR="003534D0" w:rsidRPr="009A0CB4" w:rsidRDefault="003534D0" w:rsidP="00CF28F7">
      <w:pPr>
        <w:pStyle w:val="NoSpacing"/>
        <w:ind w:left="1440" w:hanging="720"/>
        <w:rPr>
          <w:sz w:val="24"/>
          <w:szCs w:val="24"/>
        </w:rPr>
      </w:pPr>
      <w:r w:rsidRPr="009A0CB4">
        <w:rPr>
          <w:sz w:val="24"/>
          <w:szCs w:val="24"/>
        </w:rPr>
        <w:t>12.1</w:t>
      </w:r>
      <w:r w:rsidRPr="009A0CB4">
        <w:rPr>
          <w:sz w:val="24"/>
          <w:szCs w:val="24"/>
        </w:rPr>
        <w:tab/>
      </w:r>
      <w:r w:rsidRPr="009A0CB4">
        <w:rPr>
          <w:sz w:val="24"/>
          <w:szCs w:val="24"/>
          <w:u w:val="single"/>
        </w:rPr>
        <w:t>Complete Improvements.</w:t>
      </w:r>
      <w:r w:rsidRPr="009A0CB4">
        <w:rPr>
          <w:sz w:val="24"/>
          <w:szCs w:val="24"/>
        </w:rPr>
        <w:t xml:space="preserve">  To complete all the Units and other improvements indicated on the Plat, or otherwise included in Declarant’s development plans or allowed by the Declaration, and to make alterations in the Declarant’s U</w:t>
      </w:r>
      <w:r w:rsidR="00834B42" w:rsidRPr="009A0CB4">
        <w:rPr>
          <w:sz w:val="24"/>
          <w:szCs w:val="24"/>
        </w:rPr>
        <w:t>nits.</w:t>
      </w:r>
    </w:p>
    <w:p w:rsidR="00CF28F7" w:rsidRPr="009A0CB4" w:rsidRDefault="00CF28F7" w:rsidP="00834B42">
      <w:pPr>
        <w:pStyle w:val="NoSpacing"/>
        <w:rPr>
          <w:sz w:val="24"/>
          <w:szCs w:val="24"/>
        </w:rPr>
      </w:pPr>
    </w:p>
    <w:p w:rsidR="00340BAC" w:rsidRPr="009A0CB4" w:rsidRDefault="00CF28F7" w:rsidP="00CF28F7">
      <w:pPr>
        <w:pStyle w:val="NoSpacing"/>
        <w:ind w:left="1440" w:hanging="720"/>
        <w:rPr>
          <w:sz w:val="24"/>
          <w:szCs w:val="24"/>
        </w:rPr>
      </w:pPr>
      <w:r w:rsidRPr="009A0CB4">
        <w:rPr>
          <w:sz w:val="24"/>
          <w:szCs w:val="24"/>
        </w:rPr>
        <w:t>12.2</w:t>
      </w:r>
      <w:r w:rsidR="00340BAC" w:rsidRPr="009A0CB4">
        <w:rPr>
          <w:sz w:val="24"/>
          <w:szCs w:val="24"/>
        </w:rPr>
        <w:tab/>
      </w:r>
      <w:r w:rsidR="00340BAC" w:rsidRPr="009A0CB4">
        <w:rPr>
          <w:sz w:val="24"/>
          <w:szCs w:val="24"/>
          <w:u w:val="single"/>
        </w:rPr>
        <w:t>Signs.</w:t>
      </w:r>
      <w:r w:rsidR="00340BAC" w:rsidRPr="009A0CB4">
        <w:rPr>
          <w:sz w:val="24"/>
          <w:szCs w:val="24"/>
        </w:rPr>
        <w:t xml:space="preserve">  To erect and maintain signs and other sales displ</w:t>
      </w:r>
      <w:r w:rsidR="00834B42" w:rsidRPr="009A0CB4">
        <w:rPr>
          <w:sz w:val="24"/>
          <w:szCs w:val="24"/>
        </w:rPr>
        <w:t>ays offering the Units for sale,</w:t>
      </w:r>
      <w:r w:rsidR="00340BAC" w:rsidRPr="009A0CB4">
        <w:rPr>
          <w:sz w:val="24"/>
          <w:szCs w:val="24"/>
        </w:rPr>
        <w:t xml:space="preserve"> in or</w:t>
      </w:r>
      <w:r w:rsidR="00834B42" w:rsidRPr="009A0CB4">
        <w:rPr>
          <w:sz w:val="24"/>
          <w:szCs w:val="24"/>
        </w:rPr>
        <w:t xml:space="preserve"> on any Unit owned by Declarant.</w:t>
      </w:r>
    </w:p>
    <w:p w:rsidR="00CF28F7" w:rsidRPr="009A0CB4" w:rsidRDefault="00CF28F7" w:rsidP="00CF28F7">
      <w:pPr>
        <w:pStyle w:val="NoSpacing"/>
        <w:ind w:left="1440" w:hanging="720"/>
        <w:rPr>
          <w:sz w:val="24"/>
          <w:szCs w:val="24"/>
        </w:rPr>
      </w:pPr>
    </w:p>
    <w:p w:rsidR="00E815F2" w:rsidRPr="009A0CB4" w:rsidRDefault="00CF28F7" w:rsidP="00CF28F7">
      <w:pPr>
        <w:pStyle w:val="NoSpacing"/>
        <w:ind w:left="1440" w:hanging="720"/>
        <w:rPr>
          <w:sz w:val="24"/>
          <w:szCs w:val="24"/>
        </w:rPr>
      </w:pPr>
      <w:r w:rsidRPr="009A0CB4">
        <w:rPr>
          <w:sz w:val="24"/>
          <w:szCs w:val="24"/>
        </w:rPr>
        <w:t>12.3</w:t>
      </w:r>
      <w:r w:rsidR="00340BAC" w:rsidRPr="009A0CB4">
        <w:rPr>
          <w:sz w:val="24"/>
          <w:szCs w:val="24"/>
        </w:rPr>
        <w:tab/>
      </w:r>
      <w:r w:rsidR="00340BAC" w:rsidRPr="009A0CB4">
        <w:rPr>
          <w:sz w:val="24"/>
          <w:szCs w:val="24"/>
          <w:u w:val="single"/>
        </w:rPr>
        <w:t>Easements.</w:t>
      </w:r>
      <w:r w:rsidR="00340BAC" w:rsidRPr="009A0CB4">
        <w:rPr>
          <w:sz w:val="24"/>
          <w:szCs w:val="24"/>
        </w:rPr>
        <w:t xml:space="preserve">  To have and use easements, for itself, its employees, contractors, representatives, agents and prospective purchasers for the purpose of exercising its special </w:t>
      </w:r>
      <w:r w:rsidR="004F0F8B" w:rsidRPr="009A0CB4">
        <w:rPr>
          <w:sz w:val="24"/>
          <w:szCs w:val="24"/>
        </w:rPr>
        <w:t xml:space="preserve">Declarant </w:t>
      </w:r>
      <w:r w:rsidR="00340BAC" w:rsidRPr="009A0CB4">
        <w:rPr>
          <w:sz w:val="24"/>
          <w:szCs w:val="24"/>
        </w:rPr>
        <w:t>rights.</w:t>
      </w:r>
    </w:p>
    <w:p w:rsidR="00CF28F7" w:rsidRPr="009A0CB4" w:rsidRDefault="00CF28F7" w:rsidP="00CF28F7">
      <w:pPr>
        <w:pStyle w:val="NoSpacing"/>
        <w:ind w:left="1440" w:hanging="720"/>
        <w:rPr>
          <w:sz w:val="24"/>
          <w:szCs w:val="24"/>
        </w:rPr>
      </w:pPr>
    </w:p>
    <w:p w:rsidR="00340BAC" w:rsidRPr="009A0CB4" w:rsidRDefault="00CF28F7" w:rsidP="00CF28F7">
      <w:pPr>
        <w:pStyle w:val="NoSpacing"/>
        <w:ind w:left="1440" w:hanging="720"/>
        <w:rPr>
          <w:strike/>
          <w:sz w:val="24"/>
          <w:szCs w:val="24"/>
        </w:rPr>
      </w:pPr>
      <w:r w:rsidRPr="009A0CB4">
        <w:rPr>
          <w:sz w:val="24"/>
          <w:szCs w:val="24"/>
        </w:rPr>
        <w:t>12.4</w:t>
      </w:r>
      <w:r w:rsidR="00340BAC" w:rsidRPr="009A0CB4">
        <w:rPr>
          <w:sz w:val="24"/>
          <w:szCs w:val="24"/>
        </w:rPr>
        <w:tab/>
      </w:r>
      <w:r w:rsidR="00340BAC" w:rsidRPr="009A0CB4">
        <w:rPr>
          <w:sz w:val="24"/>
          <w:szCs w:val="24"/>
          <w:u w:val="single"/>
        </w:rPr>
        <w:t>Control of Association.</w:t>
      </w:r>
      <w:r w:rsidR="00340BAC" w:rsidRPr="009A0CB4">
        <w:rPr>
          <w:sz w:val="24"/>
          <w:szCs w:val="24"/>
        </w:rPr>
        <w:t xml:space="preserve">  Declarant voluntarily surrendered control of the Association on February 27</w:t>
      </w:r>
      <w:r w:rsidR="00834B42" w:rsidRPr="009A0CB4">
        <w:rPr>
          <w:sz w:val="24"/>
          <w:szCs w:val="24"/>
        </w:rPr>
        <w:t xml:space="preserve">, 2006. </w:t>
      </w:r>
    </w:p>
    <w:p w:rsidR="00CF28F7" w:rsidRPr="009A0CB4" w:rsidRDefault="00CF28F7" w:rsidP="00CF28F7">
      <w:pPr>
        <w:pStyle w:val="NoSpacing"/>
        <w:ind w:left="1440" w:hanging="720"/>
        <w:rPr>
          <w:strike/>
          <w:sz w:val="24"/>
          <w:szCs w:val="24"/>
        </w:rPr>
      </w:pPr>
    </w:p>
    <w:p w:rsidR="003F63E0" w:rsidRPr="009A0CB4" w:rsidRDefault="00CF28F7" w:rsidP="00834B42">
      <w:pPr>
        <w:pStyle w:val="NoSpacing"/>
        <w:ind w:left="1440" w:hanging="720"/>
        <w:rPr>
          <w:sz w:val="24"/>
          <w:szCs w:val="24"/>
        </w:rPr>
      </w:pPr>
      <w:proofErr w:type="gramStart"/>
      <w:r w:rsidRPr="009A0CB4">
        <w:rPr>
          <w:sz w:val="24"/>
          <w:szCs w:val="24"/>
        </w:rPr>
        <w:t>12.5</w:t>
      </w:r>
      <w:r w:rsidR="001A13BF" w:rsidRPr="009A0CB4">
        <w:rPr>
          <w:sz w:val="24"/>
          <w:szCs w:val="24"/>
        </w:rPr>
        <w:tab/>
      </w:r>
      <w:r w:rsidR="001A13BF" w:rsidRPr="009A0CB4">
        <w:rPr>
          <w:sz w:val="24"/>
          <w:szCs w:val="24"/>
          <w:u w:val="single"/>
        </w:rPr>
        <w:t>Consent to Amendments.</w:t>
      </w:r>
      <w:proofErr w:type="gramEnd"/>
      <w:r w:rsidR="001A13BF" w:rsidRPr="009A0CB4">
        <w:rPr>
          <w:sz w:val="24"/>
          <w:szCs w:val="24"/>
        </w:rPr>
        <w:t xml:space="preserve">  As long as </w:t>
      </w:r>
      <w:r w:rsidRPr="009A0CB4">
        <w:rPr>
          <w:sz w:val="24"/>
          <w:szCs w:val="24"/>
        </w:rPr>
        <w:t xml:space="preserve">Declarant owns any unsold Unit, </w:t>
      </w:r>
      <w:r w:rsidR="001A13BF" w:rsidRPr="009A0CB4">
        <w:rPr>
          <w:sz w:val="24"/>
          <w:szCs w:val="24"/>
        </w:rPr>
        <w:t>Declarant’s written consent shall be required for any amendment to the Governing Documents or Rules and Regulations</w:t>
      </w:r>
      <w:r w:rsidR="00C24DC9" w:rsidRPr="009A0CB4">
        <w:rPr>
          <w:sz w:val="24"/>
          <w:szCs w:val="24"/>
        </w:rPr>
        <w:t>.</w:t>
      </w:r>
    </w:p>
    <w:p w:rsidR="00295D51" w:rsidRPr="009A0CB4" w:rsidRDefault="00295D51" w:rsidP="00295D51">
      <w:pPr>
        <w:pStyle w:val="NoSpacing"/>
        <w:rPr>
          <w:sz w:val="24"/>
          <w:szCs w:val="24"/>
        </w:rPr>
      </w:pPr>
    </w:p>
    <w:p w:rsidR="003F63E0" w:rsidRPr="009A0CB4" w:rsidRDefault="000D2150" w:rsidP="003F63E0">
      <w:pPr>
        <w:pStyle w:val="NoSpacing"/>
        <w:jc w:val="center"/>
        <w:rPr>
          <w:sz w:val="24"/>
          <w:szCs w:val="24"/>
        </w:rPr>
      </w:pPr>
      <w:r w:rsidRPr="009A0CB4">
        <w:rPr>
          <w:sz w:val="24"/>
          <w:szCs w:val="24"/>
        </w:rPr>
        <w:t>SECTION 13</w:t>
      </w:r>
    </w:p>
    <w:p w:rsidR="00E765AA" w:rsidRPr="009A0CB4" w:rsidRDefault="00E765AA" w:rsidP="003F63E0">
      <w:pPr>
        <w:pStyle w:val="NoSpacing"/>
        <w:jc w:val="center"/>
        <w:rPr>
          <w:sz w:val="24"/>
          <w:szCs w:val="24"/>
        </w:rPr>
      </w:pPr>
      <w:r w:rsidRPr="009A0CB4">
        <w:rPr>
          <w:sz w:val="24"/>
          <w:szCs w:val="24"/>
        </w:rPr>
        <w:t>AMENDMENTS</w:t>
      </w:r>
    </w:p>
    <w:p w:rsidR="00E765AA" w:rsidRPr="009A0CB4" w:rsidRDefault="00E765AA" w:rsidP="003F63E0">
      <w:pPr>
        <w:pStyle w:val="NoSpacing"/>
        <w:jc w:val="center"/>
        <w:rPr>
          <w:sz w:val="24"/>
          <w:szCs w:val="24"/>
        </w:rPr>
      </w:pPr>
    </w:p>
    <w:p w:rsidR="00E765AA" w:rsidRPr="009A0CB4" w:rsidRDefault="00E765AA" w:rsidP="00E765AA">
      <w:pPr>
        <w:pStyle w:val="NoSpacing"/>
        <w:rPr>
          <w:sz w:val="24"/>
          <w:szCs w:val="24"/>
        </w:rPr>
      </w:pPr>
      <w:r w:rsidRPr="009A0CB4">
        <w:rPr>
          <w:sz w:val="24"/>
          <w:szCs w:val="24"/>
        </w:rPr>
        <w:tab/>
        <w:t>This Declaration may be amended by the consent of (</w:t>
      </w:r>
      <w:proofErr w:type="spellStart"/>
      <w:r w:rsidRPr="009A0CB4">
        <w:rPr>
          <w:sz w:val="24"/>
          <w:szCs w:val="24"/>
        </w:rPr>
        <w:t>i</w:t>
      </w:r>
      <w:proofErr w:type="spellEnd"/>
      <w:r w:rsidRPr="009A0CB4">
        <w:rPr>
          <w:sz w:val="24"/>
          <w:szCs w:val="24"/>
        </w:rPr>
        <w:t>) Owners of Units to which are allocated at least 66 2/3% of the votes of the Association, (ii) the percentage of Eligible Mortgagees (based upon one vote per first mortgage owned) required by Section 15 as to matters prescribed by said Section and (iii) the consent of Declarant to certain amendments as provided in Section 12.8.  Consent of the Owners may be obtained in writing or at a meeting of the Association duly held in accordance with the Bylaws.  Consents of Eligible Mortgagees and the Declarant shall be in writing.  The Amendment shall be effective when recorded.  An affidavit by the Secretary of the Association as to the outcome of the vote, or the execution of the foregoing agreements or consents, shall be adequate evidence thereof for all purposes, including without limitation, the recording of the amendment.</w:t>
      </w:r>
    </w:p>
    <w:p w:rsidR="00E765AA" w:rsidRPr="009A0CB4" w:rsidRDefault="00E765AA" w:rsidP="00E765AA">
      <w:pPr>
        <w:pStyle w:val="NoSpacing"/>
        <w:rPr>
          <w:sz w:val="24"/>
          <w:szCs w:val="24"/>
        </w:rPr>
      </w:pPr>
    </w:p>
    <w:p w:rsidR="00EE649A" w:rsidRPr="009A0CB4" w:rsidRDefault="00EE649A" w:rsidP="00E765AA">
      <w:pPr>
        <w:pStyle w:val="NoSpacing"/>
        <w:rPr>
          <w:sz w:val="24"/>
          <w:szCs w:val="24"/>
        </w:rPr>
      </w:pPr>
    </w:p>
    <w:p w:rsidR="00C24DC9" w:rsidRPr="009A0CB4" w:rsidRDefault="00C24DC9" w:rsidP="00E765AA">
      <w:pPr>
        <w:pStyle w:val="NoSpacing"/>
        <w:rPr>
          <w:sz w:val="24"/>
          <w:szCs w:val="24"/>
        </w:rPr>
      </w:pPr>
    </w:p>
    <w:p w:rsidR="00C24DC9" w:rsidRPr="009A0CB4" w:rsidRDefault="00C24DC9" w:rsidP="00E765AA">
      <w:pPr>
        <w:pStyle w:val="NoSpacing"/>
        <w:rPr>
          <w:sz w:val="24"/>
          <w:szCs w:val="24"/>
        </w:rPr>
      </w:pPr>
    </w:p>
    <w:p w:rsidR="00C24DC9" w:rsidRPr="009A0CB4" w:rsidRDefault="00C24DC9" w:rsidP="00E765AA">
      <w:pPr>
        <w:pStyle w:val="NoSpacing"/>
        <w:rPr>
          <w:sz w:val="24"/>
          <w:szCs w:val="24"/>
        </w:rPr>
      </w:pPr>
    </w:p>
    <w:p w:rsidR="00E815F2" w:rsidRPr="009A0CB4" w:rsidRDefault="00303597" w:rsidP="00451E8D">
      <w:pPr>
        <w:pStyle w:val="NoSpacing"/>
        <w:jc w:val="center"/>
        <w:rPr>
          <w:sz w:val="24"/>
          <w:szCs w:val="24"/>
        </w:rPr>
      </w:pPr>
      <w:r w:rsidRPr="009A0CB4">
        <w:rPr>
          <w:sz w:val="24"/>
          <w:szCs w:val="24"/>
        </w:rPr>
        <w:lastRenderedPageBreak/>
        <w:t>SECTION 1</w:t>
      </w:r>
      <w:r w:rsidR="000D2150" w:rsidRPr="009A0CB4">
        <w:rPr>
          <w:sz w:val="24"/>
          <w:szCs w:val="24"/>
        </w:rPr>
        <w:t>4</w:t>
      </w:r>
    </w:p>
    <w:p w:rsidR="00451E8D" w:rsidRPr="009A0CB4" w:rsidRDefault="00451E8D" w:rsidP="00451E8D">
      <w:pPr>
        <w:pStyle w:val="NoSpacing"/>
        <w:jc w:val="center"/>
        <w:rPr>
          <w:sz w:val="24"/>
          <w:szCs w:val="24"/>
        </w:rPr>
      </w:pPr>
      <w:r w:rsidRPr="009A0CB4">
        <w:rPr>
          <w:sz w:val="24"/>
          <w:szCs w:val="24"/>
        </w:rPr>
        <w:t>MISCELLANEOUS</w:t>
      </w:r>
    </w:p>
    <w:p w:rsidR="00451E8D" w:rsidRPr="009A0CB4" w:rsidRDefault="00451E8D" w:rsidP="00451E8D">
      <w:pPr>
        <w:pStyle w:val="NoSpacing"/>
        <w:jc w:val="center"/>
        <w:rPr>
          <w:sz w:val="24"/>
          <w:szCs w:val="24"/>
        </w:rPr>
      </w:pPr>
    </w:p>
    <w:p w:rsidR="00E815F2" w:rsidRPr="009A0CB4" w:rsidRDefault="00EE649A" w:rsidP="00EE649A">
      <w:pPr>
        <w:pStyle w:val="NoSpacing"/>
        <w:ind w:left="1440" w:hanging="720"/>
        <w:rPr>
          <w:sz w:val="24"/>
          <w:szCs w:val="24"/>
        </w:rPr>
      </w:pPr>
      <w:r w:rsidRPr="009A0CB4">
        <w:rPr>
          <w:sz w:val="24"/>
          <w:szCs w:val="24"/>
        </w:rPr>
        <w:t>14</w:t>
      </w:r>
      <w:r w:rsidR="00451E8D" w:rsidRPr="009A0CB4">
        <w:rPr>
          <w:sz w:val="24"/>
          <w:szCs w:val="24"/>
        </w:rPr>
        <w:t>.1</w:t>
      </w:r>
      <w:r w:rsidR="00451E8D" w:rsidRPr="009A0CB4">
        <w:rPr>
          <w:sz w:val="24"/>
          <w:szCs w:val="24"/>
        </w:rPr>
        <w:tab/>
      </w:r>
      <w:r w:rsidR="00451E8D" w:rsidRPr="009A0CB4">
        <w:rPr>
          <w:sz w:val="24"/>
          <w:szCs w:val="24"/>
          <w:u w:val="single"/>
        </w:rPr>
        <w:t>Severability.</w:t>
      </w:r>
      <w:r w:rsidR="00451E8D" w:rsidRPr="009A0CB4">
        <w:rPr>
          <w:sz w:val="24"/>
          <w:szCs w:val="24"/>
        </w:rPr>
        <w:tab/>
        <w:t>If any term, covenant, or provision of this instrument or any exhibit attached hereto is held to be invalid or unenforceable for any reason whatsoever, such determination shall not be deemed to alter, affect or impair in any manner whatsoever any other portion of this instrument or exhibits.</w:t>
      </w:r>
    </w:p>
    <w:p w:rsidR="00EE649A" w:rsidRPr="009A0CB4" w:rsidRDefault="00EE649A" w:rsidP="00EE649A">
      <w:pPr>
        <w:pStyle w:val="NoSpacing"/>
        <w:ind w:left="1440" w:hanging="720"/>
        <w:rPr>
          <w:sz w:val="24"/>
          <w:szCs w:val="24"/>
        </w:rPr>
      </w:pPr>
    </w:p>
    <w:p w:rsidR="00451E8D" w:rsidRPr="009A0CB4" w:rsidRDefault="00EE649A" w:rsidP="00EE649A">
      <w:pPr>
        <w:pStyle w:val="NoSpacing"/>
        <w:ind w:left="1440" w:hanging="720"/>
        <w:rPr>
          <w:sz w:val="24"/>
          <w:szCs w:val="24"/>
        </w:rPr>
      </w:pPr>
      <w:r w:rsidRPr="009A0CB4">
        <w:rPr>
          <w:sz w:val="24"/>
          <w:szCs w:val="24"/>
        </w:rPr>
        <w:t>14</w:t>
      </w:r>
      <w:r w:rsidR="00451E8D" w:rsidRPr="009A0CB4">
        <w:rPr>
          <w:sz w:val="24"/>
          <w:szCs w:val="24"/>
        </w:rPr>
        <w:t>.2</w:t>
      </w:r>
      <w:r w:rsidR="00451E8D" w:rsidRPr="009A0CB4">
        <w:rPr>
          <w:sz w:val="24"/>
          <w:szCs w:val="24"/>
        </w:rPr>
        <w:tab/>
      </w:r>
      <w:r w:rsidR="00451E8D" w:rsidRPr="009A0CB4">
        <w:rPr>
          <w:sz w:val="24"/>
          <w:szCs w:val="24"/>
          <w:u w:val="single"/>
        </w:rPr>
        <w:t>Construction.</w:t>
      </w:r>
      <w:r w:rsidR="00451E8D" w:rsidRPr="009A0CB4">
        <w:rPr>
          <w:sz w:val="24"/>
          <w:szCs w:val="24"/>
        </w:rPr>
        <w:tab/>
        <w:t>Where applicable the masculine gender of any word used herein shall mean the feminine or neutral gender, or vice versa, and the singular of any word used herein shall mean the plural, or vice versa.</w:t>
      </w:r>
    </w:p>
    <w:p w:rsidR="00EE649A" w:rsidRPr="009A0CB4" w:rsidRDefault="00EE649A" w:rsidP="00EE649A">
      <w:pPr>
        <w:pStyle w:val="NoSpacing"/>
        <w:ind w:left="1440" w:hanging="720"/>
        <w:rPr>
          <w:sz w:val="24"/>
          <w:szCs w:val="24"/>
        </w:rPr>
      </w:pPr>
    </w:p>
    <w:p w:rsidR="00451E8D" w:rsidRPr="009A0CB4" w:rsidRDefault="00EE649A" w:rsidP="00EE649A">
      <w:pPr>
        <w:pStyle w:val="NoSpacing"/>
        <w:ind w:left="1440" w:hanging="720"/>
        <w:rPr>
          <w:sz w:val="24"/>
          <w:szCs w:val="24"/>
        </w:rPr>
      </w:pPr>
      <w:r w:rsidRPr="009A0CB4">
        <w:rPr>
          <w:sz w:val="24"/>
          <w:szCs w:val="24"/>
        </w:rPr>
        <w:t>14</w:t>
      </w:r>
      <w:r w:rsidR="00451E8D" w:rsidRPr="009A0CB4">
        <w:rPr>
          <w:sz w:val="24"/>
          <w:szCs w:val="24"/>
        </w:rPr>
        <w:t>.3</w:t>
      </w:r>
      <w:r w:rsidR="00451E8D" w:rsidRPr="009A0CB4">
        <w:rPr>
          <w:sz w:val="24"/>
          <w:szCs w:val="24"/>
        </w:rPr>
        <w:tab/>
      </w:r>
      <w:r w:rsidR="00451E8D" w:rsidRPr="009A0CB4">
        <w:rPr>
          <w:sz w:val="24"/>
          <w:szCs w:val="24"/>
          <w:u w:val="single"/>
        </w:rPr>
        <w:t>Tender of Claims.</w:t>
      </w:r>
      <w:r w:rsidRPr="009A0CB4">
        <w:rPr>
          <w:sz w:val="24"/>
          <w:szCs w:val="24"/>
        </w:rPr>
        <w:t xml:space="preserve">  </w:t>
      </w:r>
      <w:r w:rsidR="00C24DC9" w:rsidRPr="009A0CB4">
        <w:rPr>
          <w:sz w:val="24"/>
          <w:szCs w:val="24"/>
        </w:rPr>
        <w:t xml:space="preserve">In the event </w:t>
      </w:r>
      <w:r w:rsidR="00451E8D" w:rsidRPr="009A0CB4">
        <w:rPr>
          <w:sz w:val="24"/>
          <w:szCs w:val="24"/>
        </w:rPr>
        <w:t>any incident occurs which could reasonably give rise to a demand by the Association against Declarant for indemnification, the Association shall promptly tender the defense of the action to i</w:t>
      </w:r>
      <w:r w:rsidR="00D42499" w:rsidRPr="009A0CB4">
        <w:rPr>
          <w:sz w:val="24"/>
          <w:szCs w:val="24"/>
        </w:rPr>
        <w:t>t</w:t>
      </w:r>
      <w:r w:rsidR="00451E8D" w:rsidRPr="009A0CB4">
        <w:rPr>
          <w:sz w:val="24"/>
          <w:szCs w:val="24"/>
        </w:rPr>
        <w:t>s insurance carrier, and give Declarant written notice of such tender, the specific nature of the action and an opportunity to defend against the action.</w:t>
      </w:r>
    </w:p>
    <w:p w:rsidR="00EE649A" w:rsidRPr="009A0CB4" w:rsidRDefault="00EE649A" w:rsidP="00EE649A">
      <w:pPr>
        <w:pStyle w:val="NoSpacing"/>
        <w:ind w:left="1440" w:hanging="720"/>
        <w:rPr>
          <w:sz w:val="24"/>
          <w:szCs w:val="24"/>
        </w:rPr>
      </w:pPr>
    </w:p>
    <w:p w:rsidR="00D42499" w:rsidRPr="009A0CB4" w:rsidRDefault="00D42499" w:rsidP="00EE649A">
      <w:pPr>
        <w:pStyle w:val="NoSpacing"/>
        <w:ind w:left="1440" w:hanging="720"/>
        <w:rPr>
          <w:sz w:val="24"/>
          <w:szCs w:val="24"/>
        </w:rPr>
      </w:pPr>
      <w:r w:rsidRPr="009A0CB4">
        <w:rPr>
          <w:sz w:val="24"/>
          <w:szCs w:val="24"/>
        </w:rPr>
        <w:t>1</w:t>
      </w:r>
      <w:r w:rsidR="00EE649A" w:rsidRPr="009A0CB4">
        <w:rPr>
          <w:sz w:val="24"/>
          <w:szCs w:val="24"/>
        </w:rPr>
        <w:t>4</w:t>
      </w:r>
      <w:r w:rsidRPr="009A0CB4">
        <w:rPr>
          <w:sz w:val="24"/>
          <w:szCs w:val="24"/>
        </w:rPr>
        <w:t>.4</w:t>
      </w:r>
      <w:r w:rsidRPr="009A0CB4">
        <w:rPr>
          <w:sz w:val="24"/>
          <w:szCs w:val="24"/>
        </w:rPr>
        <w:tab/>
      </w:r>
      <w:r w:rsidRPr="009A0CB4">
        <w:rPr>
          <w:sz w:val="24"/>
          <w:szCs w:val="24"/>
          <w:u w:val="single"/>
        </w:rPr>
        <w:t>Notices.</w:t>
      </w:r>
      <w:r w:rsidR="00EE649A" w:rsidRPr="009A0CB4">
        <w:rPr>
          <w:sz w:val="24"/>
          <w:szCs w:val="24"/>
        </w:rPr>
        <w:t xml:space="preserve"> </w:t>
      </w:r>
      <w:r w:rsidRPr="009A0CB4">
        <w:rPr>
          <w:sz w:val="24"/>
          <w:szCs w:val="24"/>
        </w:rPr>
        <w:t>Unless specifically provided otherwise in the Governing Documents, all notices required to be given by or to the Association, the Board of Directors, the Association officers or the Owners or Occupants shall be in writing and shall be effective upon hand delivery, by email, or mailing if properly addressed with postage prepaid and deposited in</w:t>
      </w:r>
      <w:r w:rsidR="00C24DC9" w:rsidRPr="009A0CB4">
        <w:rPr>
          <w:sz w:val="24"/>
          <w:szCs w:val="24"/>
        </w:rPr>
        <w:t xml:space="preserve"> the United States mail; except </w:t>
      </w:r>
      <w:r w:rsidRPr="009A0CB4">
        <w:rPr>
          <w:sz w:val="24"/>
          <w:szCs w:val="24"/>
        </w:rPr>
        <w:t>registrations</w:t>
      </w:r>
      <w:r w:rsidR="00C24DC9" w:rsidRPr="009A0CB4">
        <w:rPr>
          <w:sz w:val="24"/>
          <w:szCs w:val="24"/>
        </w:rPr>
        <w:t xml:space="preserve"> pursuant to Section 2.2 of the </w:t>
      </w:r>
      <w:r w:rsidRPr="009A0CB4">
        <w:rPr>
          <w:sz w:val="24"/>
          <w:szCs w:val="24"/>
        </w:rPr>
        <w:t>Bylaws shall be effective upon receipt by the Association.</w:t>
      </w:r>
    </w:p>
    <w:p w:rsidR="00EE649A" w:rsidRPr="009A0CB4" w:rsidRDefault="00EE649A" w:rsidP="00EE649A">
      <w:pPr>
        <w:pStyle w:val="NoSpacing"/>
        <w:ind w:left="1440" w:hanging="720"/>
        <w:rPr>
          <w:sz w:val="24"/>
          <w:szCs w:val="24"/>
        </w:rPr>
      </w:pPr>
    </w:p>
    <w:p w:rsidR="009277BF" w:rsidRPr="009A0CB4" w:rsidRDefault="00EE649A" w:rsidP="007A5E07">
      <w:pPr>
        <w:pStyle w:val="NoSpacing"/>
        <w:ind w:left="1440" w:hanging="720"/>
        <w:rPr>
          <w:sz w:val="24"/>
          <w:szCs w:val="24"/>
        </w:rPr>
      </w:pPr>
      <w:r w:rsidRPr="009A0CB4">
        <w:rPr>
          <w:sz w:val="24"/>
          <w:szCs w:val="24"/>
        </w:rPr>
        <w:t>14</w:t>
      </w:r>
      <w:r w:rsidR="00D42499" w:rsidRPr="009A0CB4">
        <w:rPr>
          <w:sz w:val="24"/>
          <w:szCs w:val="24"/>
        </w:rPr>
        <w:t>.5</w:t>
      </w:r>
      <w:r w:rsidR="00D42499" w:rsidRPr="009A0CB4">
        <w:rPr>
          <w:sz w:val="24"/>
          <w:szCs w:val="24"/>
        </w:rPr>
        <w:tab/>
      </w:r>
      <w:r w:rsidR="009277BF" w:rsidRPr="009A0CB4">
        <w:rPr>
          <w:sz w:val="24"/>
          <w:szCs w:val="24"/>
          <w:u w:val="single"/>
        </w:rPr>
        <w:t xml:space="preserve">Conflicts </w:t>
      </w:r>
      <w:proofErr w:type="gramStart"/>
      <w:r w:rsidR="009277BF" w:rsidRPr="009A0CB4">
        <w:rPr>
          <w:sz w:val="24"/>
          <w:szCs w:val="24"/>
          <w:u w:val="single"/>
        </w:rPr>
        <w:t>Among</w:t>
      </w:r>
      <w:proofErr w:type="gramEnd"/>
      <w:r w:rsidR="009277BF" w:rsidRPr="009A0CB4">
        <w:rPr>
          <w:sz w:val="24"/>
          <w:szCs w:val="24"/>
          <w:u w:val="single"/>
        </w:rPr>
        <w:t xml:space="preserve"> Documents.</w:t>
      </w:r>
      <w:r w:rsidR="009277BF" w:rsidRPr="009A0CB4">
        <w:rPr>
          <w:sz w:val="24"/>
          <w:szCs w:val="24"/>
        </w:rPr>
        <w:tab/>
        <w:t>In the event of any conflict among t</w:t>
      </w:r>
      <w:r w:rsidR="00C24DC9" w:rsidRPr="009A0CB4">
        <w:rPr>
          <w:sz w:val="24"/>
          <w:szCs w:val="24"/>
        </w:rPr>
        <w:t xml:space="preserve">he provisions, the Declaration, </w:t>
      </w:r>
      <w:r w:rsidR="009277BF" w:rsidRPr="009A0CB4">
        <w:rPr>
          <w:sz w:val="24"/>
          <w:szCs w:val="24"/>
        </w:rPr>
        <w:t>Bylaws and Rules and Regulations, the Declaration sh</w:t>
      </w:r>
      <w:r w:rsidR="00C24DC9" w:rsidRPr="009A0CB4">
        <w:rPr>
          <w:sz w:val="24"/>
          <w:szCs w:val="24"/>
        </w:rPr>
        <w:t xml:space="preserve">all control, and as between the </w:t>
      </w:r>
      <w:r w:rsidR="009277BF" w:rsidRPr="009A0CB4">
        <w:rPr>
          <w:sz w:val="24"/>
          <w:szCs w:val="24"/>
        </w:rPr>
        <w:t>Bylaws and the Rules and Regulations, the Bylaws shall control.</w:t>
      </w:r>
    </w:p>
    <w:p w:rsidR="007A5E07" w:rsidRPr="009A0CB4" w:rsidRDefault="007A5E07" w:rsidP="007A5E07">
      <w:pPr>
        <w:pStyle w:val="Style2"/>
        <w:spacing w:before="252"/>
        <w:rPr>
          <w:rFonts w:asciiTheme="minorHAnsi" w:hAnsiTheme="minorHAnsi"/>
          <w:bCs/>
          <w:spacing w:val="4"/>
        </w:rPr>
      </w:pPr>
      <w:r w:rsidRPr="009A0CB4">
        <w:rPr>
          <w:rFonts w:asciiTheme="minorHAnsi" w:hAnsiTheme="minorHAnsi"/>
          <w:bCs/>
          <w:spacing w:val="4"/>
        </w:rPr>
        <w:t>SECTION 15</w:t>
      </w:r>
    </w:p>
    <w:p w:rsidR="007A5E07" w:rsidRPr="009A0CB4" w:rsidRDefault="007A5E07" w:rsidP="007A5E07">
      <w:pPr>
        <w:pStyle w:val="Style2"/>
        <w:rPr>
          <w:rFonts w:asciiTheme="minorHAnsi" w:hAnsiTheme="minorHAnsi"/>
          <w:bCs/>
          <w:spacing w:val="4"/>
        </w:rPr>
      </w:pPr>
      <w:r w:rsidRPr="009A0CB4">
        <w:rPr>
          <w:rFonts w:asciiTheme="minorHAnsi" w:hAnsiTheme="minorHAnsi"/>
          <w:bCs/>
          <w:spacing w:val="4"/>
        </w:rPr>
        <w:t>RIGHTS OF ELIGIBLE MORTGAGEES</w:t>
      </w:r>
    </w:p>
    <w:p w:rsidR="007A5E07" w:rsidRPr="009A0CB4" w:rsidRDefault="007A5E07" w:rsidP="007A5E07">
      <w:pPr>
        <w:pStyle w:val="Style3"/>
        <w:spacing w:before="252"/>
        <w:rPr>
          <w:rFonts w:asciiTheme="minorHAnsi" w:hAnsiTheme="minorHAnsi"/>
          <w:spacing w:val="4"/>
        </w:rPr>
      </w:pPr>
      <w:r w:rsidRPr="009A0CB4">
        <w:rPr>
          <w:rFonts w:asciiTheme="minorHAnsi" w:hAnsiTheme="minorHAnsi"/>
          <w:spacing w:val="4"/>
        </w:rPr>
        <w:t>Notwithstanding, anything to the contrary in the Governing Documents, and subject to any requirements of the law, Eligible Mortgagees shall have the following rights and protection:</w:t>
      </w:r>
    </w:p>
    <w:p w:rsidR="007A5E07" w:rsidRPr="009A0CB4" w:rsidRDefault="007A5E07" w:rsidP="007A5E07">
      <w:pPr>
        <w:pStyle w:val="Style3"/>
        <w:spacing w:before="252"/>
        <w:rPr>
          <w:rFonts w:asciiTheme="minorHAnsi" w:hAnsiTheme="minorHAnsi"/>
          <w:spacing w:val="4"/>
        </w:rPr>
      </w:pPr>
      <w:proofErr w:type="gramStart"/>
      <w:r w:rsidRPr="009A0CB4">
        <w:rPr>
          <w:rFonts w:asciiTheme="minorHAnsi" w:hAnsiTheme="minorHAnsi"/>
          <w:spacing w:val="4"/>
        </w:rPr>
        <w:t xml:space="preserve">15.1 </w:t>
      </w:r>
      <w:r w:rsidRPr="009A0CB4">
        <w:rPr>
          <w:rFonts w:asciiTheme="minorHAnsi" w:hAnsiTheme="minorHAnsi"/>
          <w:spacing w:val="4"/>
          <w:u w:val="single"/>
        </w:rPr>
        <w:t>Consent to Certain Amendments.</w:t>
      </w:r>
      <w:proofErr w:type="gramEnd"/>
      <w:r w:rsidRPr="009A0CB4">
        <w:rPr>
          <w:rFonts w:asciiTheme="minorHAnsi" w:hAnsiTheme="minorHAnsi"/>
          <w:spacing w:val="4"/>
        </w:rPr>
        <w:t xml:space="preserve"> The written consent of Eligible Mortgagees representing</w:t>
      </w:r>
      <w:r w:rsidR="00C24DC9" w:rsidRPr="009A0CB4">
        <w:rPr>
          <w:rFonts w:asciiTheme="minorHAnsi" w:hAnsiTheme="minorHAnsi"/>
          <w:spacing w:val="4"/>
        </w:rPr>
        <w:t xml:space="preserve"> at least fifty-one percent (51</w:t>
      </w:r>
      <w:r w:rsidRPr="009A0CB4">
        <w:rPr>
          <w:rFonts w:asciiTheme="minorHAnsi" w:hAnsiTheme="minorHAnsi"/>
          <w:spacing w:val="4"/>
        </w:rPr>
        <w:t>%) of the Units that are subject to first mortgages held by Eligible Mortgagees (based upon one Vote per first mortgage owned) shall be required for any amendment to the Governing Documents which causes any change in the following:</w:t>
      </w:r>
    </w:p>
    <w:p w:rsidR="007A5E07" w:rsidRPr="009A0CB4" w:rsidRDefault="007A5E07" w:rsidP="007A5E07">
      <w:pPr>
        <w:ind w:left="144" w:right="72" w:firstLine="72"/>
        <w:jc w:val="both"/>
        <w:rPr>
          <w:rFonts w:cs="Garamond"/>
        </w:rPr>
      </w:pPr>
    </w:p>
    <w:p w:rsidR="007A5E07" w:rsidRPr="009A0CB4" w:rsidRDefault="007A5E07" w:rsidP="007A5E07">
      <w:pPr>
        <w:ind w:left="144" w:right="72" w:firstLine="72"/>
        <w:jc w:val="both"/>
        <w:rPr>
          <w:rFonts w:cs="Garamond"/>
          <w:sz w:val="24"/>
          <w:szCs w:val="24"/>
        </w:rPr>
      </w:pPr>
      <w:r w:rsidRPr="009A0CB4">
        <w:rPr>
          <w:rFonts w:cs="Garamond"/>
          <w:sz w:val="24"/>
          <w:szCs w:val="24"/>
        </w:rPr>
        <w:lastRenderedPageBreak/>
        <w:t>(</w:t>
      </w:r>
      <w:proofErr w:type="spellStart"/>
      <w:r w:rsidRPr="009A0CB4">
        <w:rPr>
          <w:rFonts w:cs="Garamond"/>
          <w:sz w:val="24"/>
          <w:szCs w:val="24"/>
        </w:rPr>
        <w:t>i</w:t>
      </w:r>
      <w:proofErr w:type="spellEnd"/>
      <w:r w:rsidRPr="009A0CB4">
        <w:rPr>
          <w:rFonts w:cs="Garamond"/>
          <w:sz w:val="24"/>
          <w:szCs w:val="24"/>
        </w:rPr>
        <w:t xml:space="preserve">) voting rights, (ii) increases in assessments exceeding 25% of the previous year's assessments, assessment liens or priority of assessment liens; (iii) reductions in reserves for maintenance, repair and replacement of Common Elements; (iv) responsibility for maintenance and repairs; (v) reallocation of interests in the Common Elements; (vi) redefinition of any Unit boundaries; (vii) convertibility of Units into Common Elements or vice versa; (viii) expansion or contraction of the Property or the addition, annexation or withdrawal of property to or from the Property (ix) reduction in hazard or fidelity insurance requirements; (x) leasing of Units; (xi) imposition </w:t>
      </w:r>
      <w:r w:rsidRPr="009A0CB4">
        <w:rPr>
          <w:rFonts w:cs="Garamond"/>
          <w:bCs/>
          <w:sz w:val="24"/>
          <w:szCs w:val="24"/>
        </w:rPr>
        <w:t>or</w:t>
      </w:r>
      <w:r w:rsidRPr="009A0CB4">
        <w:rPr>
          <w:rFonts w:cs="Garamond"/>
          <w:b/>
          <w:bCs/>
          <w:sz w:val="24"/>
          <w:szCs w:val="24"/>
        </w:rPr>
        <w:t xml:space="preserve"> </w:t>
      </w:r>
      <w:r w:rsidRPr="009A0CB4">
        <w:rPr>
          <w:rFonts w:cs="Garamond"/>
          <w:sz w:val="24"/>
          <w:szCs w:val="24"/>
        </w:rPr>
        <w:t>any restrictions on an Owner's right to sell or transfer his or her Unit; (xii) a decision by the Association to establish self</w:t>
      </w:r>
      <w:r w:rsidRPr="009A0CB4">
        <w:rPr>
          <w:rFonts w:cs="Garamond"/>
        </w:rPr>
        <w:t>-</w:t>
      </w:r>
      <w:r w:rsidRPr="009A0CB4">
        <w:rPr>
          <w:rFonts w:cs="Garamond"/>
          <w:sz w:val="24"/>
          <w:szCs w:val="24"/>
        </w:rPr>
        <w:t xml:space="preserve"> management if a professional management agent had been previously required by an Eligible Mortgagee, or (xiii) restoration or repair of the Property (after a hazard damage or partial condemnation) in a manner other than that specified </w:t>
      </w:r>
      <w:r w:rsidRPr="009A0CB4">
        <w:rPr>
          <w:rFonts w:cs="Garamond"/>
          <w:bCs/>
          <w:sz w:val="24"/>
          <w:szCs w:val="24"/>
        </w:rPr>
        <w:t>in</w:t>
      </w:r>
      <w:r w:rsidRPr="009A0CB4">
        <w:rPr>
          <w:rFonts w:cs="Garamond"/>
          <w:b/>
          <w:bCs/>
          <w:sz w:val="24"/>
          <w:szCs w:val="24"/>
        </w:rPr>
        <w:t xml:space="preserve"> </w:t>
      </w:r>
      <w:r w:rsidRPr="009A0CB4">
        <w:rPr>
          <w:rFonts w:cs="Garamond"/>
          <w:sz w:val="24"/>
          <w:szCs w:val="24"/>
        </w:rPr>
        <w:t>the Governing Documents; (xiv) any action to terminate the legal status of the Association after substantial destruction or condemnation occurs; or (xv) any provisions that expressly benefit Eligible Mortgagee, or insurers or guarantors of mortgages.</w:t>
      </w:r>
    </w:p>
    <w:p w:rsidR="007A5E07" w:rsidRPr="009A0CB4" w:rsidRDefault="007A5E07" w:rsidP="007A5E07">
      <w:pPr>
        <w:pStyle w:val="Style3"/>
        <w:ind w:right="72" w:firstLine="792"/>
        <w:rPr>
          <w:rFonts w:asciiTheme="minorHAnsi" w:hAnsiTheme="minorHAnsi" w:cs="Garamond"/>
        </w:rPr>
      </w:pPr>
      <w:proofErr w:type="gramStart"/>
      <w:r w:rsidRPr="009A0CB4">
        <w:rPr>
          <w:rFonts w:asciiTheme="minorHAnsi" w:hAnsiTheme="minorHAnsi" w:cs="Garamond"/>
        </w:rPr>
        <w:t xml:space="preserve">15.2 </w:t>
      </w:r>
      <w:r w:rsidRPr="009A0CB4">
        <w:rPr>
          <w:rFonts w:asciiTheme="minorHAnsi" w:hAnsiTheme="minorHAnsi" w:cs="Garamond"/>
          <w:u w:val="single"/>
        </w:rPr>
        <w:t>Consent to Certain Actions.</w:t>
      </w:r>
      <w:proofErr w:type="gramEnd"/>
      <w:r w:rsidRPr="009A0CB4">
        <w:rPr>
          <w:rFonts w:asciiTheme="minorHAnsi" w:hAnsiTheme="minorHAnsi" w:cs="Garamond"/>
        </w:rPr>
        <w:t xml:space="preserve"> The written consent of Eligible Mortgagees representing at least sixty-seven percent (67%) of the Units that are Subject to first mortgages held by Eligible Mortgagees (based upon one vote per first mortgage owned) shall be required to (</w:t>
      </w:r>
      <w:proofErr w:type="spellStart"/>
      <w:r w:rsidRPr="009A0CB4">
        <w:rPr>
          <w:rFonts w:asciiTheme="minorHAnsi" w:hAnsiTheme="minorHAnsi" w:cs="Garamond"/>
        </w:rPr>
        <w:t>i</w:t>
      </w:r>
      <w:proofErr w:type="spellEnd"/>
      <w:r w:rsidRPr="009A0CB4">
        <w:rPr>
          <w:rFonts w:asciiTheme="minorHAnsi" w:hAnsiTheme="minorHAnsi" w:cs="Garamond"/>
        </w:rPr>
        <w:t>) abandon or terminate the Association; (ii) change the allocations or voting rights, Common Expense obligations or interest in the Common Elements; (iii) partition or subdivide a Unit; (iv) abandon, partition, subdivide, encumber or sell the Common Elements; or (v) use hazard products for other than the repair, replacement or reconstruction of the Property, except as otherwise provided by law.</w:t>
      </w:r>
    </w:p>
    <w:p w:rsidR="007A5E07" w:rsidRPr="009A0CB4" w:rsidRDefault="007A5E07" w:rsidP="007A5E07">
      <w:pPr>
        <w:pStyle w:val="Style4"/>
        <w:adjustRightInd/>
        <w:jc w:val="both"/>
        <w:rPr>
          <w:rFonts w:asciiTheme="minorHAnsi" w:hAnsiTheme="minorHAnsi" w:cs="Garamond"/>
        </w:rPr>
      </w:pPr>
    </w:p>
    <w:p w:rsidR="007A5E07" w:rsidRPr="009A0CB4" w:rsidRDefault="007A5E07" w:rsidP="007A5E07">
      <w:pPr>
        <w:ind w:firstLine="792"/>
        <w:jc w:val="both"/>
        <w:rPr>
          <w:rFonts w:cs="Garamond"/>
          <w:sz w:val="24"/>
          <w:szCs w:val="24"/>
        </w:rPr>
      </w:pPr>
      <w:r w:rsidRPr="009A0CB4">
        <w:rPr>
          <w:rFonts w:cs="Garamond"/>
          <w:sz w:val="24"/>
          <w:szCs w:val="24"/>
        </w:rPr>
        <w:t xml:space="preserve">15.3 </w:t>
      </w:r>
      <w:r w:rsidRPr="009A0CB4">
        <w:rPr>
          <w:rFonts w:cs="Garamond"/>
          <w:sz w:val="24"/>
          <w:szCs w:val="24"/>
          <w:u w:val="single"/>
        </w:rPr>
        <w:t xml:space="preserve">No Right of First </w:t>
      </w:r>
      <w:r w:rsidRPr="009A0CB4">
        <w:rPr>
          <w:iCs/>
          <w:spacing w:val="2"/>
          <w:sz w:val="24"/>
          <w:szCs w:val="24"/>
          <w:u w:val="single"/>
        </w:rPr>
        <w:t>Refusal.</w:t>
      </w:r>
      <w:r w:rsidRPr="009A0CB4">
        <w:rPr>
          <w:iCs/>
          <w:spacing w:val="2"/>
          <w:sz w:val="24"/>
          <w:szCs w:val="24"/>
        </w:rPr>
        <w:t xml:space="preserve"> </w:t>
      </w:r>
      <w:r w:rsidRPr="009A0CB4">
        <w:rPr>
          <w:rFonts w:cs="Garamond"/>
          <w:sz w:val="24"/>
          <w:szCs w:val="24"/>
        </w:rPr>
        <w:t xml:space="preserve">The right of an Owner to </w:t>
      </w:r>
      <w:proofErr w:type="gramStart"/>
      <w:r w:rsidRPr="009A0CB4">
        <w:rPr>
          <w:rFonts w:cs="Garamond"/>
          <w:sz w:val="24"/>
          <w:szCs w:val="24"/>
        </w:rPr>
        <w:t>sell,</w:t>
      </w:r>
      <w:proofErr w:type="gramEnd"/>
      <w:r w:rsidRPr="009A0CB4">
        <w:rPr>
          <w:rFonts w:cs="Garamond"/>
          <w:sz w:val="24"/>
          <w:szCs w:val="24"/>
        </w:rPr>
        <w:t xml:space="preserve"> transfer or otherwise convey his or her Unit shall not be subject to </w:t>
      </w:r>
      <w:r w:rsidRPr="009A0CB4">
        <w:rPr>
          <w:iCs/>
          <w:spacing w:val="2"/>
          <w:sz w:val="24"/>
          <w:szCs w:val="24"/>
        </w:rPr>
        <w:t xml:space="preserve">any </w:t>
      </w:r>
      <w:r w:rsidRPr="009A0CB4">
        <w:rPr>
          <w:rFonts w:cs="Garamond"/>
          <w:sz w:val="24"/>
          <w:szCs w:val="24"/>
        </w:rPr>
        <w:t>right of first refusal or similar restrictions.</w:t>
      </w:r>
    </w:p>
    <w:p w:rsidR="007A5E07" w:rsidRPr="009A0CB4" w:rsidRDefault="007A5E07" w:rsidP="007A5E07">
      <w:pPr>
        <w:pStyle w:val="Style3"/>
        <w:ind w:firstLine="792"/>
        <w:rPr>
          <w:rFonts w:asciiTheme="minorHAnsi" w:hAnsiTheme="minorHAnsi" w:cs="Garamond"/>
        </w:rPr>
      </w:pPr>
      <w:r w:rsidRPr="009A0CB4">
        <w:rPr>
          <w:rFonts w:asciiTheme="minorHAnsi" w:hAnsiTheme="minorHAnsi" w:cs="Garamond"/>
        </w:rPr>
        <w:t xml:space="preserve">15.4 </w:t>
      </w:r>
      <w:r w:rsidRPr="009A0CB4">
        <w:rPr>
          <w:rFonts w:asciiTheme="minorHAnsi" w:hAnsiTheme="minorHAnsi" w:cs="Garamond"/>
          <w:u w:val="single"/>
        </w:rPr>
        <w:t>Priority of Lien.</w:t>
      </w:r>
      <w:r w:rsidRPr="009A0CB4">
        <w:rPr>
          <w:rFonts w:asciiTheme="minorHAnsi" w:hAnsiTheme="minorHAnsi" w:cs="Garamond"/>
        </w:rPr>
        <w:t xml:space="preserve"> Any holder of a first mortgage on a Unit or any purchaser of a first mortgage at a foreclosure sale, that comes into possession of a Unit by foreclosure of the first mortgage or by deed or assignment in lieu of foreclosure, takes the Unit free of any claims for unpaid assessments or any other charges or liens Imposed against the Unit by the Association which have accrued against such Unit prior to the acquisition or possession of the Unit by said first mortgage holder or purchaser: (</w:t>
      </w:r>
      <w:proofErr w:type="spellStart"/>
      <w:r w:rsidRPr="009A0CB4">
        <w:rPr>
          <w:rFonts w:asciiTheme="minorHAnsi" w:hAnsiTheme="minorHAnsi" w:cs="Garamond"/>
        </w:rPr>
        <w:t>i</w:t>
      </w:r>
      <w:proofErr w:type="spellEnd"/>
      <w:r w:rsidRPr="009A0CB4">
        <w:rPr>
          <w:rFonts w:asciiTheme="minorHAnsi" w:hAnsiTheme="minorHAnsi" w:cs="Garamond"/>
        </w:rPr>
        <w:t>) except as provided in Section 6.7; and (ii) except that any unreimbursed assessments or charges may be reallocated among all Units in accordance with their interests in the Association.</w:t>
      </w:r>
    </w:p>
    <w:p w:rsidR="007A5E07" w:rsidRPr="009A0CB4" w:rsidRDefault="007A5E07" w:rsidP="007A5E07">
      <w:pPr>
        <w:pStyle w:val="Style4"/>
        <w:adjustRightInd/>
        <w:jc w:val="both"/>
        <w:rPr>
          <w:rFonts w:asciiTheme="minorHAnsi" w:hAnsiTheme="minorHAnsi" w:cs="Garamond"/>
        </w:rPr>
      </w:pPr>
    </w:p>
    <w:p w:rsidR="007A5E07" w:rsidRPr="009A0CB4" w:rsidRDefault="007A5E07" w:rsidP="007A5E07">
      <w:pPr>
        <w:pStyle w:val="Style3"/>
        <w:ind w:firstLine="792"/>
        <w:rPr>
          <w:rFonts w:asciiTheme="minorHAnsi" w:hAnsiTheme="minorHAnsi" w:cs="Garamond"/>
        </w:rPr>
      </w:pPr>
      <w:r w:rsidRPr="009A0CB4">
        <w:rPr>
          <w:rFonts w:asciiTheme="minorHAnsi" w:hAnsiTheme="minorHAnsi" w:cs="Garamond"/>
        </w:rPr>
        <w:t xml:space="preserve">15.5 </w:t>
      </w:r>
      <w:r w:rsidRPr="009A0CB4">
        <w:rPr>
          <w:rFonts w:asciiTheme="minorHAnsi" w:hAnsiTheme="minorHAnsi" w:cs="Garamond"/>
          <w:u w:val="single"/>
        </w:rPr>
        <w:t>Priority of Taxes and Other Charges.</w:t>
      </w:r>
      <w:r w:rsidRPr="009A0CB4">
        <w:rPr>
          <w:rFonts w:asciiTheme="minorHAnsi" w:hAnsiTheme="minorHAnsi" w:cs="Garamond"/>
        </w:rPr>
        <w:t xml:space="preserve"> All taxes, assessments and charges which may become liens prior to the first mortgage under state law shall relate only to the individual Units and not to the Property as a whole.</w:t>
      </w:r>
    </w:p>
    <w:p w:rsidR="007A5E07" w:rsidRPr="009A0CB4" w:rsidRDefault="007A5E07" w:rsidP="007A5E07">
      <w:pPr>
        <w:pStyle w:val="Style4"/>
        <w:adjustRightInd/>
        <w:jc w:val="both"/>
        <w:rPr>
          <w:rFonts w:asciiTheme="minorHAnsi" w:hAnsiTheme="minorHAnsi" w:cs="Garamond"/>
        </w:rPr>
      </w:pPr>
    </w:p>
    <w:p w:rsidR="007A5E07" w:rsidRPr="009A0CB4" w:rsidRDefault="007A5E07" w:rsidP="007A5E07">
      <w:pPr>
        <w:pStyle w:val="Style4"/>
        <w:adjustRightInd/>
        <w:jc w:val="both"/>
        <w:rPr>
          <w:rFonts w:asciiTheme="minorHAnsi" w:hAnsiTheme="minorHAnsi" w:cs="Garamond"/>
        </w:rPr>
      </w:pPr>
    </w:p>
    <w:p w:rsidR="007A5E07" w:rsidRPr="009A0CB4" w:rsidRDefault="007A5E07" w:rsidP="007A5E07">
      <w:pPr>
        <w:pStyle w:val="Style3"/>
        <w:ind w:firstLine="792"/>
        <w:rPr>
          <w:rFonts w:asciiTheme="minorHAnsi" w:hAnsiTheme="minorHAnsi" w:cs="Garamond"/>
        </w:rPr>
      </w:pPr>
      <w:r w:rsidRPr="009A0CB4">
        <w:rPr>
          <w:rFonts w:asciiTheme="minorHAnsi" w:hAnsiTheme="minorHAnsi" w:cs="Garamond"/>
        </w:rPr>
        <w:lastRenderedPageBreak/>
        <w:t xml:space="preserve">15.6 </w:t>
      </w:r>
      <w:r w:rsidRPr="009A0CB4">
        <w:rPr>
          <w:rFonts w:asciiTheme="minorHAnsi" w:hAnsiTheme="minorHAnsi" w:cs="Garamond"/>
          <w:u w:val="single"/>
        </w:rPr>
        <w:t>Priority for Condemnation Awards.</w:t>
      </w:r>
      <w:r w:rsidRPr="009A0CB4">
        <w:rPr>
          <w:rFonts w:asciiTheme="minorHAnsi" w:hAnsiTheme="minorHAnsi" w:cs="Garamond"/>
        </w:rPr>
        <w:t xml:space="preserve"> No provision of the Governing Documents shall give an </w:t>
      </w:r>
      <w:proofErr w:type="gramStart"/>
      <w:r w:rsidRPr="009A0CB4">
        <w:rPr>
          <w:rFonts w:asciiTheme="minorHAnsi" w:hAnsiTheme="minorHAnsi" w:cs="Garamond"/>
        </w:rPr>
        <w:t>Owner,</w:t>
      </w:r>
      <w:proofErr w:type="gramEnd"/>
      <w:r w:rsidRPr="009A0CB4">
        <w:rPr>
          <w:rFonts w:asciiTheme="minorHAnsi" w:hAnsiTheme="minorHAnsi" w:cs="Garamond"/>
        </w:rPr>
        <w:t xml:space="preserve"> or any other party priority over any rights of the Eligible Mortgagee of the Unit pursuant </w:t>
      </w:r>
      <w:r w:rsidRPr="009A0CB4">
        <w:rPr>
          <w:rFonts w:asciiTheme="minorHAnsi" w:hAnsiTheme="minorHAnsi" w:cs="Garamond"/>
          <w:bCs/>
        </w:rPr>
        <w:t>to</w:t>
      </w:r>
      <w:r w:rsidRPr="009A0CB4">
        <w:rPr>
          <w:rFonts w:asciiTheme="minorHAnsi" w:hAnsiTheme="minorHAnsi" w:cs="Garamond"/>
          <w:b/>
          <w:bCs/>
        </w:rPr>
        <w:t xml:space="preserve"> </w:t>
      </w:r>
      <w:r w:rsidRPr="009A0CB4">
        <w:rPr>
          <w:rFonts w:asciiTheme="minorHAnsi" w:hAnsiTheme="minorHAnsi" w:cs="Garamond"/>
        </w:rPr>
        <w:t>its mortgage in the case of a distribution to such Owner of insurance proceeds or condemnation awards for losses to or a taking of the Unit and/or the Common Elements. The Association shall give written notice to all Eligible Mortgagees of any condemnation or eminent domain proceeding affecting the Property promptly upon receipt of notice from the condemning authority.</w:t>
      </w:r>
    </w:p>
    <w:p w:rsidR="007A5E07" w:rsidRPr="009A0CB4" w:rsidRDefault="007A5E07" w:rsidP="007A5E07">
      <w:pPr>
        <w:pStyle w:val="Style3"/>
        <w:ind w:left="144" w:right="72" w:firstLine="792"/>
        <w:rPr>
          <w:rFonts w:asciiTheme="minorHAnsi" w:hAnsiTheme="minorHAnsi"/>
          <w:spacing w:val="4"/>
        </w:rPr>
      </w:pPr>
    </w:p>
    <w:p w:rsidR="007A5E07" w:rsidRPr="009A0CB4" w:rsidRDefault="007A5E07" w:rsidP="007A5E07">
      <w:pPr>
        <w:pStyle w:val="Style3"/>
        <w:ind w:left="144" w:right="72" w:firstLine="792"/>
        <w:rPr>
          <w:rFonts w:asciiTheme="minorHAnsi" w:hAnsiTheme="minorHAnsi"/>
          <w:spacing w:val="4"/>
        </w:rPr>
      </w:pPr>
      <w:r w:rsidRPr="009A0CB4">
        <w:rPr>
          <w:rFonts w:asciiTheme="minorHAnsi" w:hAnsiTheme="minorHAnsi"/>
          <w:spacing w:val="4"/>
        </w:rPr>
        <w:t xml:space="preserve">15.7 </w:t>
      </w:r>
      <w:r w:rsidRPr="009A0CB4">
        <w:rPr>
          <w:rFonts w:asciiTheme="minorHAnsi" w:hAnsiTheme="minorHAnsi"/>
          <w:spacing w:val="4"/>
          <w:u w:val="single"/>
        </w:rPr>
        <w:t>Requirements Management Agreements.</w:t>
      </w:r>
      <w:r w:rsidRPr="009A0CB4">
        <w:rPr>
          <w:rFonts w:asciiTheme="minorHAnsi" w:hAnsiTheme="minorHAnsi"/>
          <w:spacing w:val="4"/>
        </w:rPr>
        <w:t xml:space="preserve"> The term of any agreement for professional management of the Property may not exceed two (2) years. Any such agreement must provide at a minimum for termination without penalty or termination fee by either party, (I) with cause upon thirty (30) days prior written notice, and without upon ninety (90) days prior written notice.</w:t>
      </w:r>
    </w:p>
    <w:p w:rsidR="007A5E07" w:rsidRPr="009A0CB4" w:rsidRDefault="007A5E07" w:rsidP="007A5E07">
      <w:pPr>
        <w:pStyle w:val="Style4"/>
        <w:adjustRightInd/>
        <w:rPr>
          <w:rFonts w:asciiTheme="minorHAnsi" w:hAnsiTheme="minorHAnsi"/>
          <w:spacing w:val="4"/>
        </w:rPr>
      </w:pPr>
    </w:p>
    <w:p w:rsidR="007A5E07" w:rsidRPr="009A0CB4" w:rsidRDefault="007A5E07" w:rsidP="007A5E07">
      <w:pPr>
        <w:pStyle w:val="Style3"/>
        <w:ind w:left="144" w:right="72"/>
        <w:rPr>
          <w:rFonts w:asciiTheme="minorHAnsi" w:hAnsiTheme="minorHAnsi"/>
          <w:spacing w:val="4"/>
        </w:rPr>
      </w:pPr>
      <w:r w:rsidRPr="009A0CB4">
        <w:rPr>
          <w:rFonts w:asciiTheme="minorHAnsi" w:hAnsiTheme="minorHAnsi"/>
          <w:bCs/>
          <w:spacing w:val="4"/>
        </w:rPr>
        <w:t>15.8</w:t>
      </w:r>
      <w:r w:rsidRPr="009A0CB4">
        <w:rPr>
          <w:rFonts w:asciiTheme="minorHAnsi" w:hAnsiTheme="minorHAnsi"/>
          <w:b/>
          <w:bCs/>
          <w:spacing w:val="4"/>
        </w:rPr>
        <w:t xml:space="preserve"> </w:t>
      </w:r>
      <w:r w:rsidRPr="009A0CB4">
        <w:rPr>
          <w:rFonts w:asciiTheme="minorHAnsi" w:hAnsiTheme="minorHAnsi"/>
          <w:spacing w:val="4"/>
          <w:u w:val="single"/>
        </w:rPr>
        <w:t>Access to Books and Records/Audit.</w:t>
      </w:r>
      <w:r w:rsidRPr="009A0CB4">
        <w:rPr>
          <w:rFonts w:asciiTheme="minorHAnsi" w:hAnsiTheme="minorHAnsi"/>
          <w:spacing w:val="4"/>
        </w:rPr>
        <w:t xml:space="preserve"> Eligible Mortgagees shall have the right to examine the books and records of the Association upon reasonable notice during normal business hours, and to receive free of charge, upon written request, copies of the Association's annual reports and other financial statements. Financial statements, including those which are audited, shall be available within one hundred twenty (120) days of the end of the Association's fiscal year. If a request is made by FNMA or any institutional guarantor or insurer of a mortgage loan against a Unit, for an audit of the Association's financial statements for the preceding year, the Association shall cause an audit to be made and deliver a copy to the party.</w:t>
      </w:r>
    </w:p>
    <w:p w:rsidR="007A5E07" w:rsidRPr="009A0CB4" w:rsidRDefault="007A5E07" w:rsidP="007A5E07">
      <w:pPr>
        <w:pStyle w:val="Style4"/>
        <w:adjustRightInd/>
        <w:rPr>
          <w:rFonts w:asciiTheme="minorHAnsi" w:hAnsiTheme="minorHAnsi"/>
          <w:spacing w:val="4"/>
        </w:rPr>
      </w:pPr>
    </w:p>
    <w:p w:rsidR="007A5E07" w:rsidRPr="009A0CB4" w:rsidRDefault="007A5E07" w:rsidP="007A5E07">
      <w:pPr>
        <w:pStyle w:val="Style3"/>
        <w:ind w:left="144" w:right="72"/>
        <w:rPr>
          <w:rFonts w:asciiTheme="minorHAnsi" w:hAnsiTheme="minorHAnsi"/>
          <w:spacing w:val="4"/>
        </w:rPr>
      </w:pPr>
      <w:r w:rsidRPr="009A0CB4">
        <w:rPr>
          <w:rFonts w:asciiTheme="minorHAnsi" w:hAnsiTheme="minorHAnsi"/>
          <w:spacing w:val="4"/>
        </w:rPr>
        <w:t xml:space="preserve">15.9 </w:t>
      </w:r>
      <w:r w:rsidRPr="009A0CB4">
        <w:rPr>
          <w:rFonts w:asciiTheme="minorHAnsi" w:hAnsiTheme="minorHAnsi"/>
          <w:spacing w:val="4"/>
          <w:u w:val="single"/>
        </w:rPr>
        <w:t>Notice Requirements.</w:t>
      </w:r>
      <w:r w:rsidRPr="009A0CB4">
        <w:rPr>
          <w:rFonts w:asciiTheme="minorHAnsi" w:hAnsiTheme="minorHAnsi"/>
          <w:spacing w:val="4"/>
        </w:rPr>
        <w:t xml:space="preserve"> Upon written request to the Association, identifying the name and address of the holder, insurer or guarantor of a mortgage on a Unit, and the Unit number or address, the holder, insurer or guarantor shall be entitled to timely written notice of:</w:t>
      </w:r>
    </w:p>
    <w:p w:rsidR="007A5E07" w:rsidRPr="009A0CB4" w:rsidRDefault="007A5E07" w:rsidP="007A5E07">
      <w:pPr>
        <w:pStyle w:val="Style4"/>
        <w:adjustRightInd/>
        <w:rPr>
          <w:rFonts w:asciiTheme="minorHAnsi" w:hAnsiTheme="minorHAnsi"/>
          <w:spacing w:val="4"/>
        </w:rPr>
      </w:pPr>
    </w:p>
    <w:p w:rsidR="007A5E07" w:rsidRPr="009A0CB4" w:rsidRDefault="007A5E07" w:rsidP="007A5E07">
      <w:pPr>
        <w:widowControl w:val="0"/>
        <w:numPr>
          <w:ilvl w:val="0"/>
          <w:numId w:val="10"/>
        </w:numPr>
        <w:autoSpaceDE w:val="0"/>
        <w:autoSpaceDN w:val="0"/>
        <w:spacing w:after="0" w:line="240" w:lineRule="auto"/>
        <w:ind w:right="72"/>
        <w:rPr>
          <w:spacing w:val="4"/>
          <w:sz w:val="24"/>
          <w:szCs w:val="24"/>
        </w:rPr>
      </w:pPr>
      <w:r w:rsidRPr="009A0CB4">
        <w:rPr>
          <w:spacing w:val="4"/>
          <w:sz w:val="24"/>
          <w:szCs w:val="24"/>
        </w:rPr>
        <w:t>a condemnation loss or any casualty loss which affects a material portion of the Property or the Unit securing, the mortgage;</w:t>
      </w:r>
    </w:p>
    <w:p w:rsidR="007A5E07" w:rsidRPr="009A0CB4" w:rsidRDefault="007A5E07" w:rsidP="007A5E07">
      <w:pPr>
        <w:pStyle w:val="Style4"/>
        <w:adjustRightInd/>
        <w:rPr>
          <w:rFonts w:asciiTheme="minorHAnsi" w:hAnsiTheme="minorHAnsi"/>
          <w:spacing w:val="4"/>
        </w:rPr>
      </w:pPr>
    </w:p>
    <w:p w:rsidR="007A5E07" w:rsidRPr="009A0CB4" w:rsidRDefault="007A5E07" w:rsidP="007A5E07">
      <w:pPr>
        <w:widowControl w:val="0"/>
        <w:numPr>
          <w:ilvl w:val="0"/>
          <w:numId w:val="10"/>
        </w:numPr>
        <w:autoSpaceDE w:val="0"/>
        <w:autoSpaceDN w:val="0"/>
        <w:spacing w:after="0" w:line="240" w:lineRule="auto"/>
        <w:ind w:right="144"/>
        <w:rPr>
          <w:spacing w:val="4"/>
          <w:sz w:val="24"/>
          <w:szCs w:val="24"/>
        </w:rPr>
      </w:pPr>
      <w:r w:rsidRPr="009A0CB4">
        <w:rPr>
          <w:spacing w:val="4"/>
          <w:sz w:val="24"/>
          <w:szCs w:val="24"/>
        </w:rPr>
        <w:t>a 60 day delinquency in the payment of assessments or charges owed by the Owner of a Unit on which it holds a mortgage;</w:t>
      </w:r>
    </w:p>
    <w:p w:rsidR="007A5E07" w:rsidRPr="009A0CB4" w:rsidRDefault="007A5E07" w:rsidP="007A5E07">
      <w:pPr>
        <w:pStyle w:val="Style4"/>
        <w:adjustRightInd/>
        <w:rPr>
          <w:rFonts w:asciiTheme="minorHAnsi" w:hAnsiTheme="minorHAnsi"/>
          <w:spacing w:val="4"/>
        </w:rPr>
      </w:pPr>
    </w:p>
    <w:p w:rsidR="007A5E07" w:rsidRPr="009A0CB4" w:rsidRDefault="007A5E07" w:rsidP="007A5E07">
      <w:pPr>
        <w:widowControl w:val="0"/>
        <w:numPr>
          <w:ilvl w:val="0"/>
          <w:numId w:val="10"/>
        </w:numPr>
        <w:autoSpaceDE w:val="0"/>
        <w:autoSpaceDN w:val="0"/>
        <w:spacing w:after="0" w:line="240" w:lineRule="auto"/>
        <w:ind w:right="144"/>
        <w:rPr>
          <w:spacing w:val="4"/>
          <w:sz w:val="24"/>
          <w:szCs w:val="24"/>
        </w:rPr>
      </w:pPr>
      <w:r w:rsidRPr="009A0CB4">
        <w:rPr>
          <w:spacing w:val="4"/>
          <w:sz w:val="24"/>
          <w:szCs w:val="24"/>
        </w:rPr>
        <w:t>a lapse, cancellation or material modification of any insurance policy by the Association; and</w:t>
      </w:r>
    </w:p>
    <w:p w:rsidR="007A5E07" w:rsidRPr="009A0CB4" w:rsidRDefault="007A5E07" w:rsidP="007A5E07">
      <w:pPr>
        <w:pStyle w:val="Style4"/>
        <w:adjustRightInd/>
        <w:rPr>
          <w:rFonts w:asciiTheme="minorHAnsi" w:hAnsiTheme="minorHAnsi"/>
          <w:spacing w:val="4"/>
        </w:rPr>
      </w:pPr>
    </w:p>
    <w:p w:rsidR="007A5E07" w:rsidRPr="009A0CB4" w:rsidRDefault="007A5E07" w:rsidP="007A5E07">
      <w:pPr>
        <w:widowControl w:val="0"/>
        <w:numPr>
          <w:ilvl w:val="0"/>
          <w:numId w:val="10"/>
        </w:numPr>
        <w:autoSpaceDE w:val="0"/>
        <w:autoSpaceDN w:val="0"/>
        <w:spacing w:after="0" w:line="240" w:lineRule="auto"/>
        <w:ind w:right="72"/>
        <w:rPr>
          <w:spacing w:val="4"/>
          <w:sz w:val="24"/>
          <w:szCs w:val="24"/>
        </w:rPr>
      </w:pPr>
      <w:proofErr w:type="gramStart"/>
      <w:r w:rsidRPr="009A0CB4">
        <w:rPr>
          <w:spacing w:val="4"/>
          <w:sz w:val="24"/>
          <w:szCs w:val="24"/>
        </w:rPr>
        <w:t>a</w:t>
      </w:r>
      <w:proofErr w:type="gramEnd"/>
      <w:r w:rsidRPr="009A0CB4">
        <w:rPr>
          <w:spacing w:val="4"/>
          <w:sz w:val="24"/>
          <w:szCs w:val="24"/>
        </w:rPr>
        <w:t xml:space="preserve"> proposed action which requires the consent or a specified percentage of Eligible Mortgagees.</w:t>
      </w:r>
    </w:p>
    <w:p w:rsidR="007A5E07" w:rsidRPr="009A0CB4" w:rsidRDefault="007A5E07" w:rsidP="007A5E07">
      <w:pPr>
        <w:ind w:firstLine="792"/>
        <w:jc w:val="both"/>
        <w:rPr>
          <w:rFonts w:cs="Garamond"/>
          <w:sz w:val="24"/>
          <w:szCs w:val="24"/>
        </w:rPr>
      </w:pPr>
    </w:p>
    <w:p w:rsidR="000D2150" w:rsidRPr="009A0CB4" w:rsidRDefault="000D2150" w:rsidP="00E815F2">
      <w:pPr>
        <w:pStyle w:val="NoSpacing"/>
        <w:rPr>
          <w:sz w:val="24"/>
          <w:szCs w:val="24"/>
        </w:rPr>
      </w:pPr>
    </w:p>
    <w:p w:rsidR="000D2150" w:rsidRPr="009A0CB4" w:rsidRDefault="000D2150" w:rsidP="00E815F2">
      <w:pPr>
        <w:pStyle w:val="NoSpacing"/>
        <w:rPr>
          <w:sz w:val="24"/>
          <w:szCs w:val="24"/>
        </w:rPr>
      </w:pPr>
    </w:p>
    <w:p w:rsidR="00E815F2" w:rsidRPr="009A0CB4" w:rsidRDefault="007A5E07" w:rsidP="00E815F2">
      <w:pPr>
        <w:pStyle w:val="NoSpacing"/>
        <w:rPr>
          <w:sz w:val="24"/>
          <w:szCs w:val="24"/>
        </w:rPr>
      </w:pPr>
      <w:r w:rsidRPr="009A0CB4">
        <w:rPr>
          <w:sz w:val="24"/>
          <w:szCs w:val="24"/>
        </w:rPr>
        <w:lastRenderedPageBreak/>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p>
    <w:p w:rsidR="00670306" w:rsidRPr="009A0CB4" w:rsidRDefault="002803A1" w:rsidP="00EE649A">
      <w:pPr>
        <w:pStyle w:val="NoSpacing"/>
        <w:ind w:firstLine="720"/>
        <w:rPr>
          <w:sz w:val="24"/>
          <w:szCs w:val="24"/>
        </w:rPr>
      </w:pPr>
      <w:r w:rsidRPr="009A0CB4">
        <w:rPr>
          <w:sz w:val="24"/>
          <w:szCs w:val="24"/>
        </w:rPr>
        <w:t xml:space="preserve">IN WITNESS WHEREOF, the </w:t>
      </w:r>
      <w:r w:rsidR="00EE649A" w:rsidRPr="009A0CB4">
        <w:rPr>
          <w:sz w:val="24"/>
          <w:szCs w:val="24"/>
        </w:rPr>
        <w:t xml:space="preserve">undersigned has executed this Amended and Restated Declaration </w:t>
      </w:r>
      <w:r w:rsidR="00FC02C2" w:rsidRPr="009A0CB4">
        <w:rPr>
          <w:sz w:val="24"/>
          <w:szCs w:val="24"/>
        </w:rPr>
        <w:t>on t</w:t>
      </w:r>
      <w:r w:rsidRPr="009A0CB4">
        <w:rPr>
          <w:sz w:val="24"/>
          <w:szCs w:val="24"/>
        </w:rPr>
        <w:t xml:space="preserve">he </w:t>
      </w:r>
      <w:r w:rsidR="00FC02C2" w:rsidRPr="009A0CB4">
        <w:rPr>
          <w:sz w:val="24"/>
          <w:szCs w:val="24"/>
        </w:rPr>
        <w:t xml:space="preserve">___ </w:t>
      </w:r>
      <w:r w:rsidRPr="009A0CB4">
        <w:rPr>
          <w:sz w:val="24"/>
          <w:szCs w:val="24"/>
        </w:rPr>
        <w:t xml:space="preserve">day </w:t>
      </w:r>
      <w:r w:rsidR="00FC02C2" w:rsidRPr="009A0CB4">
        <w:rPr>
          <w:sz w:val="24"/>
          <w:szCs w:val="24"/>
        </w:rPr>
        <w:t>of November, 2014</w:t>
      </w:r>
      <w:r w:rsidRPr="009A0CB4">
        <w:rPr>
          <w:sz w:val="24"/>
          <w:szCs w:val="24"/>
        </w:rPr>
        <w:t>.</w:t>
      </w:r>
    </w:p>
    <w:p w:rsidR="002803A1" w:rsidRPr="009A0CB4" w:rsidRDefault="002803A1" w:rsidP="00EE649A">
      <w:pPr>
        <w:pStyle w:val="NoSpacing"/>
        <w:rPr>
          <w:sz w:val="24"/>
          <w:szCs w:val="24"/>
        </w:rPr>
      </w:pPr>
    </w:p>
    <w:p w:rsidR="002803A1" w:rsidRPr="009A0CB4" w:rsidRDefault="002803A1" w:rsidP="00EE649A">
      <w:pPr>
        <w:pStyle w:val="NoSpacing"/>
        <w:rPr>
          <w:sz w:val="24"/>
          <w:szCs w:val="24"/>
        </w:rPr>
      </w:pPr>
    </w:p>
    <w:p w:rsidR="002803A1" w:rsidRPr="009A0CB4" w:rsidRDefault="00FC02C2" w:rsidP="00EE649A">
      <w:pPr>
        <w:pStyle w:val="NoSpacing"/>
        <w:rPr>
          <w:sz w:val="24"/>
          <w:szCs w:val="24"/>
        </w:rPr>
      </w:pPr>
      <w:r w:rsidRPr="009A0CB4">
        <w:rPr>
          <w:sz w:val="24"/>
          <w:szCs w:val="24"/>
        </w:rPr>
        <w:t>Willow Run/Willow Pond Owner</w:t>
      </w:r>
      <w:r w:rsidR="002803A1" w:rsidRPr="009A0CB4">
        <w:rPr>
          <w:sz w:val="24"/>
          <w:szCs w:val="24"/>
        </w:rPr>
        <w:t>s</w:t>
      </w:r>
      <w:r w:rsidRPr="009A0CB4">
        <w:rPr>
          <w:sz w:val="24"/>
          <w:szCs w:val="24"/>
        </w:rPr>
        <w:t>’</w:t>
      </w:r>
      <w:r w:rsidR="002803A1" w:rsidRPr="009A0CB4">
        <w:rPr>
          <w:sz w:val="24"/>
          <w:szCs w:val="24"/>
        </w:rPr>
        <w:t xml:space="preserve"> Association, Inc.</w:t>
      </w:r>
    </w:p>
    <w:p w:rsidR="00FC02C2" w:rsidRPr="009A0CB4" w:rsidRDefault="00FC02C2" w:rsidP="00EE649A">
      <w:pPr>
        <w:pStyle w:val="NoSpacing"/>
        <w:rPr>
          <w:sz w:val="24"/>
          <w:szCs w:val="24"/>
        </w:rPr>
      </w:pPr>
      <w:proofErr w:type="gramStart"/>
      <w:r w:rsidRPr="009A0CB4">
        <w:rPr>
          <w:sz w:val="24"/>
          <w:szCs w:val="24"/>
        </w:rPr>
        <w:t>d/b/a</w:t>
      </w:r>
      <w:proofErr w:type="gramEnd"/>
      <w:r w:rsidRPr="009A0CB4">
        <w:rPr>
          <w:sz w:val="24"/>
          <w:szCs w:val="24"/>
        </w:rPr>
        <w:t xml:space="preserve"> Willow Pond Homeowners Association</w:t>
      </w:r>
    </w:p>
    <w:p w:rsidR="002803A1" w:rsidRPr="009A0CB4" w:rsidRDefault="002803A1" w:rsidP="00EE649A">
      <w:pPr>
        <w:pStyle w:val="NoSpacing"/>
        <w:rPr>
          <w:sz w:val="24"/>
          <w:szCs w:val="24"/>
        </w:rPr>
      </w:pPr>
    </w:p>
    <w:p w:rsidR="002803A1" w:rsidRPr="009A0CB4" w:rsidRDefault="002803A1" w:rsidP="00EE649A">
      <w:pPr>
        <w:pStyle w:val="NoSpacing"/>
        <w:rPr>
          <w:sz w:val="24"/>
          <w:szCs w:val="24"/>
        </w:rPr>
      </w:pPr>
    </w:p>
    <w:p w:rsidR="002803A1" w:rsidRPr="009A0CB4" w:rsidRDefault="002803A1" w:rsidP="00EE649A">
      <w:pPr>
        <w:pStyle w:val="NoSpacing"/>
        <w:rPr>
          <w:sz w:val="24"/>
          <w:szCs w:val="24"/>
        </w:rPr>
      </w:pPr>
    </w:p>
    <w:p w:rsidR="002803A1" w:rsidRPr="009A0CB4" w:rsidRDefault="002803A1" w:rsidP="00EE649A">
      <w:pPr>
        <w:pStyle w:val="NoSpacing"/>
        <w:rPr>
          <w:sz w:val="24"/>
          <w:szCs w:val="24"/>
        </w:rPr>
      </w:pPr>
      <w:r w:rsidRPr="009A0CB4">
        <w:rPr>
          <w:sz w:val="24"/>
          <w:szCs w:val="24"/>
        </w:rPr>
        <w:t>By: __________________________________</w:t>
      </w:r>
    </w:p>
    <w:p w:rsidR="002803A1" w:rsidRPr="009A0CB4" w:rsidRDefault="002803A1" w:rsidP="00EE649A">
      <w:pPr>
        <w:pStyle w:val="NoSpacing"/>
        <w:rPr>
          <w:sz w:val="24"/>
          <w:szCs w:val="24"/>
        </w:rPr>
      </w:pPr>
      <w:r w:rsidRPr="009A0CB4">
        <w:rPr>
          <w:sz w:val="24"/>
          <w:szCs w:val="24"/>
        </w:rPr>
        <w:tab/>
        <w:t>Victor V. Schulz</w:t>
      </w:r>
    </w:p>
    <w:p w:rsidR="002803A1" w:rsidRPr="009A0CB4" w:rsidRDefault="002803A1" w:rsidP="00EE649A">
      <w:pPr>
        <w:pStyle w:val="NoSpacing"/>
        <w:rPr>
          <w:sz w:val="24"/>
          <w:szCs w:val="24"/>
        </w:rPr>
      </w:pPr>
      <w:r w:rsidRPr="009A0CB4">
        <w:rPr>
          <w:sz w:val="24"/>
          <w:szCs w:val="24"/>
        </w:rPr>
        <w:tab/>
        <w:t>Its:  President</w:t>
      </w:r>
    </w:p>
    <w:p w:rsidR="002803A1" w:rsidRPr="009A0CB4" w:rsidRDefault="002803A1" w:rsidP="00EE649A">
      <w:pPr>
        <w:pStyle w:val="NoSpacing"/>
        <w:rPr>
          <w:sz w:val="24"/>
          <w:szCs w:val="24"/>
        </w:rPr>
      </w:pPr>
    </w:p>
    <w:p w:rsidR="002803A1" w:rsidRPr="009A0CB4" w:rsidRDefault="002803A1" w:rsidP="00EE649A">
      <w:pPr>
        <w:pStyle w:val="NoSpacing"/>
        <w:rPr>
          <w:sz w:val="24"/>
          <w:szCs w:val="24"/>
        </w:rPr>
      </w:pPr>
    </w:p>
    <w:p w:rsidR="002803A1" w:rsidRPr="009A0CB4" w:rsidRDefault="00FC02C2" w:rsidP="00EE649A">
      <w:pPr>
        <w:pStyle w:val="NoSpacing"/>
        <w:rPr>
          <w:sz w:val="24"/>
          <w:szCs w:val="24"/>
        </w:rPr>
      </w:pPr>
      <w:r w:rsidRPr="009A0CB4">
        <w:rPr>
          <w:sz w:val="24"/>
          <w:szCs w:val="24"/>
        </w:rPr>
        <w:t xml:space="preserve">STATE OF </w:t>
      </w:r>
      <w:proofErr w:type="gramStart"/>
      <w:r w:rsidRPr="009A0CB4">
        <w:rPr>
          <w:sz w:val="24"/>
          <w:szCs w:val="24"/>
        </w:rPr>
        <w:t xml:space="preserve">MINNESOTA  </w:t>
      </w:r>
      <w:r w:rsidR="002803A1" w:rsidRPr="009A0CB4">
        <w:rPr>
          <w:sz w:val="24"/>
          <w:szCs w:val="24"/>
        </w:rPr>
        <w:t>)</w:t>
      </w:r>
      <w:proofErr w:type="gramEnd"/>
    </w:p>
    <w:p w:rsidR="002803A1" w:rsidRPr="009A0CB4" w:rsidRDefault="00FC02C2" w:rsidP="00EE649A">
      <w:pPr>
        <w:pStyle w:val="NoSpacing"/>
        <w:rPr>
          <w:sz w:val="24"/>
          <w:szCs w:val="24"/>
        </w:rPr>
      </w:pPr>
      <w:r w:rsidRPr="009A0CB4">
        <w:rPr>
          <w:sz w:val="24"/>
          <w:szCs w:val="24"/>
        </w:rPr>
        <w:tab/>
      </w:r>
      <w:r w:rsidRPr="009A0CB4">
        <w:rPr>
          <w:sz w:val="24"/>
          <w:szCs w:val="24"/>
        </w:rPr>
        <w:tab/>
        <w:t xml:space="preserve">               </w:t>
      </w:r>
      <w:r w:rsidR="00E949F8" w:rsidRPr="009A0CB4">
        <w:rPr>
          <w:sz w:val="24"/>
          <w:szCs w:val="24"/>
        </w:rPr>
        <w:t xml:space="preserve"> </w:t>
      </w:r>
      <w:proofErr w:type="gramStart"/>
      <w:r w:rsidR="002803A1" w:rsidRPr="009A0CB4">
        <w:rPr>
          <w:sz w:val="24"/>
          <w:szCs w:val="24"/>
        </w:rPr>
        <w:t>)ss</w:t>
      </w:r>
      <w:proofErr w:type="gramEnd"/>
      <w:r w:rsidR="002803A1" w:rsidRPr="009A0CB4">
        <w:rPr>
          <w:sz w:val="24"/>
          <w:szCs w:val="24"/>
        </w:rPr>
        <w:t>.</w:t>
      </w:r>
    </w:p>
    <w:p w:rsidR="002803A1" w:rsidRPr="009A0CB4" w:rsidRDefault="002803A1" w:rsidP="00EE649A">
      <w:pPr>
        <w:pStyle w:val="NoSpacing"/>
        <w:rPr>
          <w:sz w:val="24"/>
          <w:szCs w:val="24"/>
        </w:rPr>
      </w:pPr>
      <w:r w:rsidRPr="009A0CB4">
        <w:rPr>
          <w:sz w:val="24"/>
          <w:szCs w:val="24"/>
        </w:rPr>
        <w:t xml:space="preserve">COUNTY OF STEARNS   </w:t>
      </w:r>
      <w:r w:rsidR="00FC02C2" w:rsidRPr="009A0CB4">
        <w:rPr>
          <w:sz w:val="24"/>
          <w:szCs w:val="24"/>
        </w:rPr>
        <w:t xml:space="preserve"> </w:t>
      </w:r>
      <w:r w:rsidRPr="009A0CB4">
        <w:rPr>
          <w:sz w:val="24"/>
          <w:szCs w:val="24"/>
        </w:rPr>
        <w:t>)</w:t>
      </w:r>
    </w:p>
    <w:p w:rsidR="002803A1" w:rsidRPr="009A0CB4" w:rsidRDefault="002803A1" w:rsidP="00EE649A">
      <w:pPr>
        <w:pStyle w:val="NoSpacing"/>
        <w:rPr>
          <w:sz w:val="24"/>
          <w:szCs w:val="24"/>
        </w:rPr>
      </w:pPr>
    </w:p>
    <w:p w:rsidR="002803A1" w:rsidRPr="009A0CB4" w:rsidRDefault="002803A1" w:rsidP="00EE649A">
      <w:pPr>
        <w:pStyle w:val="NoSpacing"/>
        <w:rPr>
          <w:sz w:val="24"/>
          <w:szCs w:val="24"/>
        </w:rPr>
      </w:pPr>
    </w:p>
    <w:p w:rsidR="002803A1" w:rsidRPr="009A0CB4" w:rsidRDefault="002803A1" w:rsidP="00EE649A">
      <w:pPr>
        <w:pStyle w:val="NoSpacing"/>
        <w:rPr>
          <w:sz w:val="24"/>
          <w:szCs w:val="24"/>
        </w:rPr>
      </w:pPr>
      <w:r w:rsidRPr="009A0CB4">
        <w:rPr>
          <w:sz w:val="24"/>
          <w:szCs w:val="24"/>
        </w:rPr>
        <w:t>The foregoing instrument was acknowledged before me on</w:t>
      </w:r>
      <w:r w:rsidR="00FC02C2" w:rsidRPr="009A0CB4">
        <w:rPr>
          <w:sz w:val="24"/>
          <w:szCs w:val="24"/>
        </w:rPr>
        <w:t xml:space="preserve"> this ___day of _______, 2014, </w:t>
      </w:r>
    </w:p>
    <w:p w:rsidR="002803A1" w:rsidRPr="009A0CB4" w:rsidRDefault="00E949F8" w:rsidP="00EE649A">
      <w:pPr>
        <w:pStyle w:val="NoSpacing"/>
        <w:rPr>
          <w:sz w:val="24"/>
          <w:szCs w:val="24"/>
        </w:rPr>
      </w:pPr>
      <w:proofErr w:type="gramStart"/>
      <w:r w:rsidRPr="009A0CB4">
        <w:rPr>
          <w:sz w:val="24"/>
          <w:szCs w:val="24"/>
        </w:rPr>
        <w:t>b</w:t>
      </w:r>
      <w:r w:rsidR="002803A1" w:rsidRPr="009A0CB4">
        <w:rPr>
          <w:sz w:val="24"/>
          <w:szCs w:val="24"/>
        </w:rPr>
        <w:t>y</w:t>
      </w:r>
      <w:proofErr w:type="gramEnd"/>
      <w:r w:rsidR="002803A1" w:rsidRPr="009A0CB4">
        <w:rPr>
          <w:sz w:val="24"/>
          <w:szCs w:val="24"/>
        </w:rPr>
        <w:t xml:space="preserve"> Victor V. Schulz, the President </w:t>
      </w:r>
      <w:r w:rsidR="00FC02C2" w:rsidRPr="009A0CB4">
        <w:rPr>
          <w:sz w:val="24"/>
          <w:szCs w:val="24"/>
        </w:rPr>
        <w:t>of Willow Run/Willow Pond Owner</w:t>
      </w:r>
      <w:r w:rsidR="002803A1" w:rsidRPr="009A0CB4">
        <w:rPr>
          <w:sz w:val="24"/>
          <w:szCs w:val="24"/>
        </w:rPr>
        <w:t>s</w:t>
      </w:r>
      <w:r w:rsidR="00FC02C2" w:rsidRPr="009A0CB4">
        <w:rPr>
          <w:sz w:val="24"/>
          <w:szCs w:val="24"/>
        </w:rPr>
        <w:t xml:space="preserve">’ Association, Inc., </w:t>
      </w:r>
    </w:p>
    <w:p w:rsidR="002803A1" w:rsidRPr="009A0CB4" w:rsidRDefault="002803A1" w:rsidP="00EE649A">
      <w:pPr>
        <w:pStyle w:val="NoSpacing"/>
        <w:rPr>
          <w:sz w:val="24"/>
          <w:szCs w:val="24"/>
        </w:rPr>
      </w:pPr>
      <w:proofErr w:type="gramStart"/>
      <w:r w:rsidRPr="009A0CB4">
        <w:rPr>
          <w:sz w:val="24"/>
          <w:szCs w:val="24"/>
        </w:rPr>
        <w:t>a</w:t>
      </w:r>
      <w:proofErr w:type="gramEnd"/>
      <w:r w:rsidRPr="009A0CB4">
        <w:rPr>
          <w:sz w:val="24"/>
          <w:szCs w:val="24"/>
        </w:rPr>
        <w:t xml:space="preserve"> Minnesota non-profit corporation, on behalf of the Association.</w:t>
      </w:r>
    </w:p>
    <w:p w:rsidR="002803A1" w:rsidRPr="009A0CB4" w:rsidRDefault="002803A1" w:rsidP="00EE649A">
      <w:pPr>
        <w:pStyle w:val="NoSpacing"/>
        <w:rPr>
          <w:sz w:val="24"/>
          <w:szCs w:val="24"/>
        </w:rPr>
      </w:pPr>
    </w:p>
    <w:p w:rsidR="002803A1" w:rsidRPr="009A0CB4" w:rsidRDefault="002803A1" w:rsidP="002803A1">
      <w:pPr>
        <w:pStyle w:val="NoSpacing"/>
        <w:ind w:left="360"/>
        <w:rPr>
          <w:sz w:val="24"/>
          <w:szCs w:val="24"/>
        </w:rPr>
      </w:pPr>
    </w:p>
    <w:p w:rsidR="002803A1" w:rsidRPr="009A0CB4" w:rsidRDefault="002803A1" w:rsidP="002803A1">
      <w:pPr>
        <w:pStyle w:val="NoSpacing"/>
        <w:ind w:left="360"/>
        <w:rPr>
          <w:sz w:val="24"/>
          <w:szCs w:val="24"/>
        </w:rPr>
      </w:pPr>
    </w:p>
    <w:p w:rsidR="002803A1" w:rsidRPr="009A0CB4" w:rsidRDefault="002803A1" w:rsidP="002803A1">
      <w:pPr>
        <w:pStyle w:val="NoSpacing"/>
        <w:ind w:left="360"/>
        <w:rPr>
          <w:sz w:val="24"/>
          <w:szCs w:val="24"/>
        </w:rPr>
      </w:pP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00E949F8" w:rsidRPr="009A0CB4">
        <w:rPr>
          <w:sz w:val="24"/>
          <w:szCs w:val="24"/>
        </w:rPr>
        <w:tab/>
      </w:r>
      <w:r w:rsidR="00E949F8" w:rsidRPr="009A0CB4">
        <w:rPr>
          <w:sz w:val="24"/>
          <w:szCs w:val="24"/>
        </w:rPr>
        <w:tab/>
      </w:r>
      <w:r w:rsidRPr="009A0CB4">
        <w:rPr>
          <w:sz w:val="24"/>
          <w:szCs w:val="24"/>
        </w:rPr>
        <w:t>_________________________________</w:t>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r>
      <w:r w:rsidRPr="009A0CB4">
        <w:rPr>
          <w:sz w:val="24"/>
          <w:szCs w:val="24"/>
        </w:rPr>
        <w:tab/>
        <w:t>Notary Public</w:t>
      </w:r>
    </w:p>
    <w:p w:rsidR="002803A1" w:rsidRPr="009A0CB4" w:rsidRDefault="002803A1" w:rsidP="002803A1">
      <w:pPr>
        <w:pStyle w:val="NoSpacing"/>
        <w:ind w:left="360"/>
        <w:rPr>
          <w:sz w:val="24"/>
          <w:szCs w:val="24"/>
        </w:rPr>
      </w:pPr>
    </w:p>
    <w:p w:rsidR="00713597" w:rsidRPr="009A0CB4" w:rsidRDefault="00713597" w:rsidP="002803A1">
      <w:pPr>
        <w:pStyle w:val="NoSpacing"/>
        <w:ind w:left="360"/>
        <w:rPr>
          <w:sz w:val="24"/>
          <w:szCs w:val="24"/>
        </w:rPr>
      </w:pPr>
    </w:p>
    <w:p w:rsidR="00E949F8" w:rsidRPr="009A0CB4" w:rsidRDefault="00E949F8" w:rsidP="002803A1">
      <w:pPr>
        <w:pStyle w:val="NoSpacing"/>
        <w:ind w:left="360"/>
        <w:rPr>
          <w:sz w:val="24"/>
          <w:szCs w:val="24"/>
        </w:rPr>
      </w:pPr>
    </w:p>
    <w:p w:rsidR="00E949F8" w:rsidRPr="009A0CB4" w:rsidRDefault="00E949F8" w:rsidP="002803A1">
      <w:pPr>
        <w:pStyle w:val="NoSpacing"/>
        <w:ind w:left="360"/>
        <w:rPr>
          <w:sz w:val="24"/>
          <w:szCs w:val="24"/>
        </w:rPr>
      </w:pPr>
    </w:p>
    <w:p w:rsidR="008A6B77" w:rsidRPr="009A0CB4" w:rsidRDefault="00FC02C2" w:rsidP="00FC02C2">
      <w:pPr>
        <w:pStyle w:val="NoSpacing"/>
        <w:rPr>
          <w:b/>
          <w:sz w:val="24"/>
          <w:szCs w:val="24"/>
          <w:u w:val="single"/>
        </w:rPr>
      </w:pPr>
      <w:r w:rsidRPr="009A0CB4">
        <w:rPr>
          <w:b/>
          <w:sz w:val="24"/>
          <w:szCs w:val="24"/>
          <w:u w:val="single"/>
        </w:rPr>
        <w:t>THIS INSTRUMENT WAS DRAFTED BY:</w:t>
      </w:r>
    </w:p>
    <w:p w:rsidR="00FC02C2" w:rsidRPr="009A0CB4" w:rsidRDefault="00FC02C2" w:rsidP="00FC02C2">
      <w:pPr>
        <w:pStyle w:val="NoSpacing"/>
        <w:rPr>
          <w:b/>
          <w:sz w:val="24"/>
          <w:szCs w:val="24"/>
        </w:rPr>
      </w:pPr>
      <w:r w:rsidRPr="009A0CB4">
        <w:rPr>
          <w:b/>
          <w:sz w:val="24"/>
          <w:szCs w:val="24"/>
        </w:rPr>
        <w:t>VICTOR V. SCHULZ, PRESIDENT</w:t>
      </w:r>
    </w:p>
    <w:p w:rsidR="00403549" w:rsidRPr="009A0CB4" w:rsidRDefault="00FC02C2" w:rsidP="00FC02C2">
      <w:pPr>
        <w:pStyle w:val="NoSpacing"/>
        <w:rPr>
          <w:b/>
          <w:sz w:val="24"/>
          <w:szCs w:val="24"/>
        </w:rPr>
      </w:pPr>
      <w:r w:rsidRPr="009A0CB4">
        <w:rPr>
          <w:b/>
          <w:sz w:val="24"/>
          <w:szCs w:val="24"/>
        </w:rPr>
        <w:t xml:space="preserve">WILLOW RUN/WILLOW POND OWNERS’ </w:t>
      </w:r>
    </w:p>
    <w:p w:rsidR="00FC02C2" w:rsidRPr="009A0CB4" w:rsidRDefault="00FC02C2" w:rsidP="00FC02C2">
      <w:pPr>
        <w:pStyle w:val="NoSpacing"/>
        <w:rPr>
          <w:b/>
          <w:sz w:val="24"/>
          <w:szCs w:val="24"/>
        </w:rPr>
      </w:pPr>
      <w:r w:rsidRPr="009A0CB4">
        <w:rPr>
          <w:b/>
          <w:sz w:val="24"/>
          <w:szCs w:val="24"/>
        </w:rPr>
        <w:t>ASSOCIATION, INC.</w:t>
      </w:r>
    </w:p>
    <w:p w:rsidR="00403549" w:rsidRPr="009A0CB4" w:rsidRDefault="00403549" w:rsidP="00FC02C2">
      <w:pPr>
        <w:pStyle w:val="NoSpacing"/>
        <w:rPr>
          <w:b/>
          <w:sz w:val="24"/>
          <w:szCs w:val="24"/>
        </w:rPr>
      </w:pPr>
      <w:r w:rsidRPr="009A0CB4">
        <w:rPr>
          <w:b/>
          <w:sz w:val="24"/>
          <w:szCs w:val="24"/>
        </w:rPr>
        <w:t>1209 Willow Pond Drive</w:t>
      </w:r>
    </w:p>
    <w:p w:rsidR="00403549" w:rsidRPr="009A0CB4" w:rsidRDefault="00403549" w:rsidP="00FC02C2">
      <w:pPr>
        <w:pStyle w:val="NoSpacing"/>
        <w:rPr>
          <w:b/>
          <w:sz w:val="24"/>
          <w:szCs w:val="24"/>
        </w:rPr>
      </w:pPr>
      <w:r w:rsidRPr="009A0CB4">
        <w:rPr>
          <w:b/>
          <w:sz w:val="24"/>
          <w:szCs w:val="24"/>
        </w:rPr>
        <w:t>Waite Park, MN 56387</w:t>
      </w:r>
    </w:p>
    <w:p w:rsidR="00FC02C2" w:rsidRPr="009A0CB4" w:rsidRDefault="00FC02C2" w:rsidP="00FC02C2">
      <w:pPr>
        <w:pStyle w:val="NoSpacing"/>
        <w:rPr>
          <w:b/>
          <w:sz w:val="24"/>
          <w:szCs w:val="24"/>
        </w:rPr>
      </w:pPr>
    </w:p>
    <w:p w:rsidR="00FC02C2" w:rsidRPr="009A0CB4" w:rsidRDefault="00FC02C2" w:rsidP="00FC02C2">
      <w:pPr>
        <w:pStyle w:val="NoSpacing"/>
        <w:rPr>
          <w:b/>
          <w:sz w:val="24"/>
          <w:szCs w:val="24"/>
        </w:rPr>
      </w:pPr>
    </w:p>
    <w:p w:rsidR="00FC02C2" w:rsidRPr="009A0CB4" w:rsidRDefault="00FC02C2" w:rsidP="00FC02C2">
      <w:pPr>
        <w:pStyle w:val="NoSpacing"/>
        <w:rPr>
          <w:b/>
          <w:sz w:val="24"/>
          <w:szCs w:val="24"/>
        </w:rPr>
      </w:pPr>
    </w:p>
    <w:p w:rsidR="00FC02C2" w:rsidRPr="009A0CB4" w:rsidRDefault="00FC02C2" w:rsidP="00FC02C2">
      <w:pPr>
        <w:pStyle w:val="NoSpacing"/>
        <w:rPr>
          <w:b/>
          <w:sz w:val="24"/>
          <w:szCs w:val="24"/>
        </w:rPr>
      </w:pPr>
    </w:p>
    <w:p w:rsidR="007A5E07" w:rsidRPr="009A0CB4" w:rsidRDefault="007A5E07" w:rsidP="00FC02C2">
      <w:pPr>
        <w:pStyle w:val="NoSpacing"/>
        <w:rPr>
          <w:b/>
          <w:sz w:val="24"/>
          <w:szCs w:val="24"/>
        </w:rPr>
      </w:pPr>
    </w:p>
    <w:p w:rsidR="00FC02C2" w:rsidRPr="009A0CB4" w:rsidRDefault="00FC02C2" w:rsidP="00FC02C2">
      <w:pPr>
        <w:pStyle w:val="NoSpacing"/>
        <w:rPr>
          <w:b/>
          <w:sz w:val="24"/>
          <w:szCs w:val="24"/>
        </w:rPr>
      </w:pP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374"/>
        <w:jc w:val="center"/>
        <w:rPr>
          <w:b/>
          <w:u w:val="single"/>
        </w:rPr>
      </w:pPr>
      <w:r w:rsidRPr="009A0CB4">
        <w:rPr>
          <w:b/>
          <w:u w:val="single"/>
        </w:rPr>
        <w:lastRenderedPageBreak/>
        <w:t>EXHIBIT A</w:t>
      </w: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u w:val="single"/>
        </w:rPr>
      </w:pP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374"/>
      </w:pPr>
      <w:r w:rsidRPr="009A0CB4">
        <w:t xml:space="preserve">Lots 1-28, Block 1, Lots 1-15, Block 2 (Lots 14 &amp; 15 subsequently </w:t>
      </w:r>
      <w:proofErr w:type="spellStart"/>
      <w:r w:rsidRPr="009A0CB4">
        <w:t>replatted</w:t>
      </w:r>
      <w:proofErr w:type="spellEnd"/>
      <w:r w:rsidRPr="009A0CB4">
        <w:t xml:space="preserve"> as Lots 1 &amp; 2, Block 1, WILLOW RUN THREE), and Lots 1-19, Block 3, WILLOW RUN, according to the plat and survey on file and of record in the office of the Stearns County Recorder, Stearns County, Minnesota.</w:t>
      </w: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374"/>
        <w:jc w:val="center"/>
        <w:rPr>
          <w:b/>
          <w:u w:val="single"/>
        </w:rPr>
      </w:pPr>
      <w:r w:rsidRPr="009A0CB4">
        <w:br w:type="page"/>
      </w:r>
      <w:r w:rsidRPr="009A0CB4">
        <w:rPr>
          <w:b/>
          <w:u w:val="single"/>
        </w:rPr>
        <w:lastRenderedPageBreak/>
        <w:t>EXHIBIT B</w:t>
      </w: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u w:val="single"/>
        </w:rPr>
      </w:pP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374"/>
      </w:pPr>
      <w:proofErr w:type="gramStart"/>
      <w:r w:rsidRPr="009A0CB4">
        <w:t>Lots 1-23, Block 1 and Lots 1-4, Block 2, WILLOW RUN TWO, according to the plat and survey on file and of record in the office of the Stearns County Recorder, Stearns County, Minnesota.</w:t>
      </w:r>
      <w:proofErr w:type="gramEnd"/>
    </w:p>
    <w:p w:rsidR="00B64740" w:rsidRPr="009A0CB4" w:rsidRDefault="00B64740" w:rsidP="00B64740">
      <w:pPr>
        <w:tabs>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firstLine="14"/>
        <w:jc w:val="center"/>
        <w:rPr>
          <w:b/>
          <w:u w:val="single"/>
        </w:rPr>
      </w:pPr>
      <w:r w:rsidRPr="009A0CB4">
        <w:rPr>
          <w:b/>
        </w:rPr>
        <w:br w:type="page"/>
      </w:r>
      <w:r w:rsidRPr="009A0CB4">
        <w:rPr>
          <w:b/>
          <w:u w:val="single"/>
        </w:rPr>
        <w:lastRenderedPageBreak/>
        <w:t>EXHIBIT C</w:t>
      </w: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374"/>
      </w:pPr>
      <w:proofErr w:type="gramStart"/>
      <w:r w:rsidRPr="009A0CB4">
        <w:t>Lots 1-15, Block 1 and Lots 1-14, Block 2, WILLOW RUN FOUR, according to the plat and survey on file and of record in the office of the Stearns County Recorder, Stearns County, Minnesota.</w:t>
      </w:r>
      <w:proofErr w:type="gramEnd"/>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374"/>
      </w:pPr>
    </w:p>
    <w:p w:rsidR="00B64740" w:rsidRPr="009A0CB4" w:rsidRDefault="00B64740" w:rsidP="00B64740">
      <w:pPr>
        <w:tabs>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rPr>
          <w:b/>
          <w:u w:val="single"/>
        </w:rPr>
      </w:pPr>
      <w:r w:rsidRPr="009A0CB4">
        <w:rPr>
          <w:b/>
        </w:rPr>
        <w:br w:type="page"/>
      </w:r>
      <w:r w:rsidRPr="009A0CB4">
        <w:rPr>
          <w:b/>
          <w:u w:val="single"/>
        </w:rPr>
        <w:lastRenderedPageBreak/>
        <w:t>EXHIBIT D</w:t>
      </w: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u w:val="single"/>
        </w:rPr>
      </w:pP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374"/>
      </w:pPr>
      <w:proofErr w:type="gramStart"/>
      <w:r w:rsidRPr="009A0CB4">
        <w:t>Lots 1-9, Block 1 and Lots 1-30, Block 2, WILLOW RUN FIVE, according to the plat and survey on file and of record in the office of the Stearns County Recorder, Stearns County, Minnesota.</w:t>
      </w:r>
      <w:proofErr w:type="gramEnd"/>
    </w:p>
    <w:p w:rsidR="00B64740" w:rsidRPr="009A0CB4" w:rsidRDefault="00B64740" w:rsidP="00B64740">
      <w:pPr>
        <w:jc w:val="center"/>
        <w:rPr>
          <w:u w:val="single"/>
        </w:rPr>
      </w:pPr>
    </w:p>
    <w:p w:rsidR="00B64740" w:rsidRPr="009A0CB4" w:rsidRDefault="00B64740" w:rsidP="00B64740">
      <w:pPr>
        <w:tabs>
          <w:tab w:val="left" w:pos="0"/>
          <w:tab w:val="left" w:pos="374"/>
          <w:tab w:val="left" w:pos="720"/>
          <w:tab w:val="left" w:pos="1080"/>
          <w:tab w:val="left" w:pos="1440"/>
          <w:tab w:val="left" w:pos="1800"/>
          <w:tab w:val="left" w:pos="2016"/>
          <w:tab w:val="left" w:pos="2304"/>
          <w:tab w:val="left" w:pos="2592"/>
          <w:tab w:val="left" w:pos="2880"/>
          <w:tab w:val="left" w:pos="3168"/>
          <w:tab w:val="left" w:pos="3456"/>
          <w:tab w:val="left" w:pos="3744"/>
          <w:tab w:val="left" w:pos="4032"/>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ind w:left="374"/>
        <w:jc w:val="both"/>
        <w:rPr>
          <w:b/>
        </w:rPr>
      </w:pPr>
    </w:p>
    <w:p w:rsidR="00B64740" w:rsidRPr="009A0CB4" w:rsidRDefault="00B64740" w:rsidP="00B64740"/>
    <w:p w:rsidR="00FC02C2" w:rsidRPr="009A0CB4" w:rsidRDefault="00FC02C2" w:rsidP="00FC02C2">
      <w:pPr>
        <w:pStyle w:val="NoSpacing"/>
        <w:rPr>
          <w:b/>
          <w:sz w:val="24"/>
          <w:szCs w:val="24"/>
        </w:rPr>
      </w:pPr>
    </w:p>
    <w:sectPr w:rsidR="00FC02C2" w:rsidRPr="009A0CB4" w:rsidSect="0014594F">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7A" w:rsidRDefault="0056507A" w:rsidP="00037537">
      <w:pPr>
        <w:spacing w:after="0" w:line="240" w:lineRule="auto"/>
      </w:pPr>
      <w:r>
        <w:separator/>
      </w:r>
    </w:p>
  </w:endnote>
  <w:endnote w:type="continuationSeparator" w:id="0">
    <w:p w:rsidR="0056507A" w:rsidRDefault="0056507A" w:rsidP="0003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6200"/>
      <w:docPartObj>
        <w:docPartGallery w:val="Page Numbers (Bottom of Page)"/>
        <w:docPartUnique/>
      </w:docPartObj>
    </w:sdtPr>
    <w:sdtEndPr/>
    <w:sdtContent>
      <w:p w:rsidR="00834B42" w:rsidRDefault="00834B42">
        <w:pPr>
          <w:pStyle w:val="Footer"/>
          <w:jc w:val="center"/>
        </w:pPr>
        <w:r>
          <w:fldChar w:fldCharType="begin"/>
        </w:r>
        <w:r>
          <w:instrText xml:space="preserve"> PAGE   \* MERGEFORMAT </w:instrText>
        </w:r>
        <w:r>
          <w:fldChar w:fldCharType="separate"/>
        </w:r>
        <w:r w:rsidR="007B5DC4">
          <w:rPr>
            <w:noProof/>
          </w:rPr>
          <w:t>1</w:t>
        </w:r>
        <w:r>
          <w:rPr>
            <w:noProof/>
          </w:rPr>
          <w:fldChar w:fldCharType="end"/>
        </w:r>
      </w:p>
    </w:sdtContent>
  </w:sdt>
  <w:p w:rsidR="00834B42" w:rsidRDefault="00834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7A" w:rsidRDefault="0056507A" w:rsidP="00037537">
      <w:pPr>
        <w:spacing w:after="0" w:line="240" w:lineRule="auto"/>
      </w:pPr>
      <w:r>
        <w:separator/>
      </w:r>
    </w:p>
  </w:footnote>
  <w:footnote w:type="continuationSeparator" w:id="0">
    <w:p w:rsidR="0056507A" w:rsidRDefault="0056507A" w:rsidP="00037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6E1"/>
    <w:multiLevelType w:val="hybridMultilevel"/>
    <w:tmpl w:val="F49CA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089"/>
    <w:multiLevelType w:val="hybridMultilevel"/>
    <w:tmpl w:val="A60A6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5299A"/>
    <w:multiLevelType w:val="hybridMultilevel"/>
    <w:tmpl w:val="78C6B014"/>
    <w:lvl w:ilvl="0" w:tplc="8110D1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B87A41"/>
    <w:multiLevelType w:val="multilevel"/>
    <w:tmpl w:val="71C8924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80B250D"/>
    <w:multiLevelType w:val="hybridMultilevel"/>
    <w:tmpl w:val="FFBA0860"/>
    <w:lvl w:ilvl="0" w:tplc="EA0443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49155C"/>
    <w:multiLevelType w:val="hybridMultilevel"/>
    <w:tmpl w:val="420AE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773767D"/>
    <w:multiLevelType w:val="hybridMultilevel"/>
    <w:tmpl w:val="5C023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F698D"/>
    <w:multiLevelType w:val="hybridMultilevel"/>
    <w:tmpl w:val="3A60C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D9C873"/>
    <w:multiLevelType w:val="singleLevel"/>
    <w:tmpl w:val="2D679F9E"/>
    <w:lvl w:ilvl="0">
      <w:start w:val="1"/>
      <w:numFmt w:val="lowerLetter"/>
      <w:lvlText w:val="%1."/>
      <w:lvlJc w:val="left"/>
      <w:pPr>
        <w:tabs>
          <w:tab w:val="num" w:pos="1512"/>
        </w:tabs>
        <w:ind w:left="1512" w:hanging="720"/>
      </w:pPr>
      <w:rPr>
        <w:color w:val="000000"/>
      </w:rPr>
    </w:lvl>
  </w:abstractNum>
  <w:abstractNum w:abstractNumId="9">
    <w:nsid w:val="7EFE26AA"/>
    <w:multiLevelType w:val="hybridMultilevel"/>
    <w:tmpl w:val="54C80BDA"/>
    <w:lvl w:ilvl="0" w:tplc="A1FA6C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6"/>
  </w:num>
  <w:num w:numId="5">
    <w:abstractNumId w:val="1"/>
  </w:num>
  <w:num w:numId="6">
    <w:abstractNumId w:val="2"/>
  </w:num>
  <w:num w:numId="7">
    <w:abstractNumId w:val="0"/>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94F"/>
    <w:rsid w:val="00003AFF"/>
    <w:rsid w:val="00013611"/>
    <w:rsid w:val="00023F23"/>
    <w:rsid w:val="00037537"/>
    <w:rsid w:val="000515A6"/>
    <w:rsid w:val="000667DC"/>
    <w:rsid w:val="000705A9"/>
    <w:rsid w:val="000B76FB"/>
    <w:rsid w:val="000D2150"/>
    <w:rsid w:val="000D2E23"/>
    <w:rsid w:val="00127621"/>
    <w:rsid w:val="00137DD8"/>
    <w:rsid w:val="0014594F"/>
    <w:rsid w:val="001752F6"/>
    <w:rsid w:val="001A13BF"/>
    <w:rsid w:val="001D477F"/>
    <w:rsid w:val="001D4E55"/>
    <w:rsid w:val="001D5A51"/>
    <w:rsid w:val="001F08EF"/>
    <w:rsid w:val="001F416E"/>
    <w:rsid w:val="001F7758"/>
    <w:rsid w:val="0020505E"/>
    <w:rsid w:val="00207693"/>
    <w:rsid w:val="002273A3"/>
    <w:rsid w:val="002803A1"/>
    <w:rsid w:val="00281835"/>
    <w:rsid w:val="00295D51"/>
    <w:rsid w:val="002A0B21"/>
    <w:rsid w:val="002C6382"/>
    <w:rsid w:val="002D0575"/>
    <w:rsid w:val="00303597"/>
    <w:rsid w:val="0033613E"/>
    <w:rsid w:val="00337152"/>
    <w:rsid w:val="00340BAC"/>
    <w:rsid w:val="00352816"/>
    <w:rsid w:val="003534D0"/>
    <w:rsid w:val="00364402"/>
    <w:rsid w:val="00397BE7"/>
    <w:rsid w:val="003A4702"/>
    <w:rsid w:val="003B7AF2"/>
    <w:rsid w:val="003D1B20"/>
    <w:rsid w:val="003D6DB2"/>
    <w:rsid w:val="003F63E0"/>
    <w:rsid w:val="00403549"/>
    <w:rsid w:val="004133A5"/>
    <w:rsid w:val="00427D5F"/>
    <w:rsid w:val="004374E4"/>
    <w:rsid w:val="00451E8D"/>
    <w:rsid w:val="00470974"/>
    <w:rsid w:val="00477EFB"/>
    <w:rsid w:val="00490D4E"/>
    <w:rsid w:val="004D4130"/>
    <w:rsid w:val="004F0F8B"/>
    <w:rsid w:val="00507712"/>
    <w:rsid w:val="00511EC3"/>
    <w:rsid w:val="0055182D"/>
    <w:rsid w:val="0056507A"/>
    <w:rsid w:val="005823CA"/>
    <w:rsid w:val="005B004F"/>
    <w:rsid w:val="005C489C"/>
    <w:rsid w:val="005D15A4"/>
    <w:rsid w:val="005D53DD"/>
    <w:rsid w:val="005F7B48"/>
    <w:rsid w:val="00615DA7"/>
    <w:rsid w:val="00662A6C"/>
    <w:rsid w:val="00664AC3"/>
    <w:rsid w:val="00670306"/>
    <w:rsid w:val="006A1216"/>
    <w:rsid w:val="006B785C"/>
    <w:rsid w:val="006E66DE"/>
    <w:rsid w:val="00713597"/>
    <w:rsid w:val="00727711"/>
    <w:rsid w:val="00751C50"/>
    <w:rsid w:val="00766294"/>
    <w:rsid w:val="00780FCD"/>
    <w:rsid w:val="007948D6"/>
    <w:rsid w:val="007A0375"/>
    <w:rsid w:val="007A5E07"/>
    <w:rsid w:val="007B5DC4"/>
    <w:rsid w:val="007C3165"/>
    <w:rsid w:val="007E6539"/>
    <w:rsid w:val="00834B42"/>
    <w:rsid w:val="00840EAC"/>
    <w:rsid w:val="008660A6"/>
    <w:rsid w:val="0087256C"/>
    <w:rsid w:val="00896D04"/>
    <w:rsid w:val="008A1871"/>
    <w:rsid w:val="008A6B77"/>
    <w:rsid w:val="008B1CDA"/>
    <w:rsid w:val="008F2A66"/>
    <w:rsid w:val="00910871"/>
    <w:rsid w:val="009277BF"/>
    <w:rsid w:val="00927929"/>
    <w:rsid w:val="00956E8F"/>
    <w:rsid w:val="009663E1"/>
    <w:rsid w:val="009759BD"/>
    <w:rsid w:val="009A0CB4"/>
    <w:rsid w:val="009A6123"/>
    <w:rsid w:val="009B574C"/>
    <w:rsid w:val="009C3268"/>
    <w:rsid w:val="009C3B47"/>
    <w:rsid w:val="009D5ABD"/>
    <w:rsid w:val="009E7623"/>
    <w:rsid w:val="00A01DB4"/>
    <w:rsid w:val="00A06EB1"/>
    <w:rsid w:val="00A31567"/>
    <w:rsid w:val="00A328D8"/>
    <w:rsid w:val="00A36D01"/>
    <w:rsid w:val="00A676FF"/>
    <w:rsid w:val="00AA3CE3"/>
    <w:rsid w:val="00AD2328"/>
    <w:rsid w:val="00AE1164"/>
    <w:rsid w:val="00AE6786"/>
    <w:rsid w:val="00B10A62"/>
    <w:rsid w:val="00B27FD3"/>
    <w:rsid w:val="00B43680"/>
    <w:rsid w:val="00B56869"/>
    <w:rsid w:val="00B64740"/>
    <w:rsid w:val="00B67256"/>
    <w:rsid w:val="00B76C38"/>
    <w:rsid w:val="00B933C1"/>
    <w:rsid w:val="00BB20AD"/>
    <w:rsid w:val="00C24DC9"/>
    <w:rsid w:val="00C436C0"/>
    <w:rsid w:val="00C728AF"/>
    <w:rsid w:val="00C73692"/>
    <w:rsid w:val="00CB6D1B"/>
    <w:rsid w:val="00CE3CD2"/>
    <w:rsid w:val="00CF28F7"/>
    <w:rsid w:val="00D12582"/>
    <w:rsid w:val="00D319DB"/>
    <w:rsid w:val="00D42499"/>
    <w:rsid w:val="00D43111"/>
    <w:rsid w:val="00D84293"/>
    <w:rsid w:val="00DA3AC5"/>
    <w:rsid w:val="00DB4846"/>
    <w:rsid w:val="00E03A35"/>
    <w:rsid w:val="00E65C62"/>
    <w:rsid w:val="00E744AF"/>
    <w:rsid w:val="00E765AA"/>
    <w:rsid w:val="00E814B7"/>
    <w:rsid w:val="00E815F2"/>
    <w:rsid w:val="00E9197B"/>
    <w:rsid w:val="00E949F8"/>
    <w:rsid w:val="00EE58DD"/>
    <w:rsid w:val="00EE649A"/>
    <w:rsid w:val="00F04CFB"/>
    <w:rsid w:val="00F647A7"/>
    <w:rsid w:val="00F649B7"/>
    <w:rsid w:val="00F659FB"/>
    <w:rsid w:val="00F922A4"/>
    <w:rsid w:val="00FC02C2"/>
    <w:rsid w:val="00FE4C3E"/>
    <w:rsid w:val="00FF3ECC"/>
    <w:rsid w:val="00FF4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94F"/>
    <w:pPr>
      <w:spacing w:after="0" w:line="240" w:lineRule="auto"/>
    </w:pPr>
  </w:style>
  <w:style w:type="character" w:customStyle="1" w:styleId="Heading1Char">
    <w:name w:val="Heading 1 Char"/>
    <w:basedOn w:val="DefaultParagraphFont"/>
    <w:link w:val="Heading1"/>
    <w:uiPriority w:val="9"/>
    <w:rsid w:val="000515A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375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537"/>
  </w:style>
  <w:style w:type="paragraph" w:styleId="Footer">
    <w:name w:val="footer"/>
    <w:basedOn w:val="Normal"/>
    <w:link w:val="FooterChar"/>
    <w:uiPriority w:val="99"/>
    <w:unhideWhenUsed/>
    <w:rsid w:val="00037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37"/>
  </w:style>
  <w:style w:type="paragraph" w:styleId="BalloonText">
    <w:name w:val="Balloon Text"/>
    <w:basedOn w:val="Normal"/>
    <w:link w:val="BalloonTextChar"/>
    <w:uiPriority w:val="99"/>
    <w:semiHidden/>
    <w:unhideWhenUsed/>
    <w:rsid w:val="000D2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150"/>
    <w:rPr>
      <w:rFonts w:ascii="Segoe UI" w:hAnsi="Segoe UI" w:cs="Segoe UI"/>
      <w:sz w:val="18"/>
      <w:szCs w:val="18"/>
    </w:rPr>
  </w:style>
  <w:style w:type="paragraph" w:styleId="ListParagraph">
    <w:name w:val="List Paragraph"/>
    <w:basedOn w:val="Normal"/>
    <w:uiPriority w:val="34"/>
    <w:qFormat/>
    <w:rsid w:val="00E949F8"/>
    <w:pPr>
      <w:ind w:left="720"/>
      <w:contextualSpacing/>
    </w:pPr>
  </w:style>
  <w:style w:type="paragraph" w:customStyle="1" w:styleId="Style2">
    <w:name w:val="Style 2"/>
    <w:basedOn w:val="Normal"/>
    <w:uiPriority w:val="99"/>
    <w:rsid w:val="007A5E07"/>
    <w:pPr>
      <w:widowControl w:val="0"/>
      <w:autoSpaceDE w:val="0"/>
      <w:autoSpaceDN w:val="0"/>
      <w:spacing w:after="0" w:line="240" w:lineRule="auto"/>
      <w:jc w:val="center"/>
    </w:pPr>
    <w:rPr>
      <w:rFonts w:ascii="Times New Roman" w:hAnsi="Times New Roman" w:cs="Times New Roman"/>
      <w:sz w:val="24"/>
      <w:szCs w:val="24"/>
    </w:rPr>
  </w:style>
  <w:style w:type="paragraph" w:customStyle="1" w:styleId="Style3">
    <w:name w:val="Style 3"/>
    <w:basedOn w:val="Normal"/>
    <w:uiPriority w:val="99"/>
    <w:rsid w:val="007A5E07"/>
    <w:pPr>
      <w:widowControl w:val="0"/>
      <w:autoSpaceDE w:val="0"/>
      <w:autoSpaceDN w:val="0"/>
      <w:spacing w:after="0" w:line="240" w:lineRule="auto"/>
      <w:ind w:right="144" w:firstLine="720"/>
      <w:jc w:val="both"/>
    </w:pPr>
    <w:rPr>
      <w:rFonts w:ascii="Times New Roman" w:hAnsi="Times New Roman" w:cs="Times New Roman"/>
      <w:sz w:val="24"/>
      <w:szCs w:val="24"/>
    </w:rPr>
  </w:style>
  <w:style w:type="paragraph" w:customStyle="1" w:styleId="Style4">
    <w:name w:val="Style 4"/>
    <w:basedOn w:val="Normal"/>
    <w:uiPriority w:val="99"/>
    <w:rsid w:val="007A5E07"/>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1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94F"/>
    <w:pPr>
      <w:spacing w:after="0" w:line="240" w:lineRule="auto"/>
    </w:pPr>
  </w:style>
  <w:style w:type="character" w:customStyle="1" w:styleId="Heading1Char">
    <w:name w:val="Heading 1 Char"/>
    <w:basedOn w:val="DefaultParagraphFont"/>
    <w:link w:val="Heading1"/>
    <w:uiPriority w:val="9"/>
    <w:rsid w:val="000515A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0375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7537"/>
  </w:style>
  <w:style w:type="paragraph" w:styleId="Footer">
    <w:name w:val="footer"/>
    <w:basedOn w:val="Normal"/>
    <w:link w:val="FooterChar"/>
    <w:uiPriority w:val="99"/>
    <w:unhideWhenUsed/>
    <w:rsid w:val="00037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537"/>
  </w:style>
  <w:style w:type="paragraph" w:styleId="BalloonText">
    <w:name w:val="Balloon Text"/>
    <w:basedOn w:val="Normal"/>
    <w:link w:val="BalloonTextChar"/>
    <w:uiPriority w:val="99"/>
    <w:semiHidden/>
    <w:unhideWhenUsed/>
    <w:rsid w:val="000D2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150"/>
    <w:rPr>
      <w:rFonts w:ascii="Segoe UI" w:hAnsi="Segoe UI" w:cs="Segoe UI"/>
      <w:sz w:val="18"/>
      <w:szCs w:val="18"/>
    </w:rPr>
  </w:style>
  <w:style w:type="paragraph" w:styleId="ListParagraph">
    <w:name w:val="List Paragraph"/>
    <w:basedOn w:val="Normal"/>
    <w:uiPriority w:val="34"/>
    <w:qFormat/>
    <w:rsid w:val="00E949F8"/>
    <w:pPr>
      <w:ind w:left="720"/>
      <w:contextualSpacing/>
    </w:pPr>
  </w:style>
  <w:style w:type="paragraph" w:customStyle="1" w:styleId="Style2">
    <w:name w:val="Style 2"/>
    <w:basedOn w:val="Normal"/>
    <w:uiPriority w:val="99"/>
    <w:rsid w:val="007A5E07"/>
    <w:pPr>
      <w:widowControl w:val="0"/>
      <w:autoSpaceDE w:val="0"/>
      <w:autoSpaceDN w:val="0"/>
      <w:spacing w:after="0" w:line="240" w:lineRule="auto"/>
      <w:jc w:val="center"/>
    </w:pPr>
    <w:rPr>
      <w:rFonts w:ascii="Times New Roman" w:hAnsi="Times New Roman" w:cs="Times New Roman"/>
      <w:sz w:val="24"/>
      <w:szCs w:val="24"/>
    </w:rPr>
  </w:style>
  <w:style w:type="paragraph" w:customStyle="1" w:styleId="Style3">
    <w:name w:val="Style 3"/>
    <w:basedOn w:val="Normal"/>
    <w:uiPriority w:val="99"/>
    <w:rsid w:val="007A5E07"/>
    <w:pPr>
      <w:widowControl w:val="0"/>
      <w:autoSpaceDE w:val="0"/>
      <w:autoSpaceDN w:val="0"/>
      <w:spacing w:after="0" w:line="240" w:lineRule="auto"/>
      <w:ind w:right="144" w:firstLine="720"/>
      <w:jc w:val="both"/>
    </w:pPr>
    <w:rPr>
      <w:rFonts w:ascii="Times New Roman" w:hAnsi="Times New Roman" w:cs="Times New Roman"/>
      <w:sz w:val="24"/>
      <w:szCs w:val="24"/>
    </w:rPr>
  </w:style>
  <w:style w:type="paragraph" w:customStyle="1" w:styleId="Style4">
    <w:name w:val="Style 4"/>
    <w:basedOn w:val="Normal"/>
    <w:uiPriority w:val="99"/>
    <w:rsid w:val="007A5E07"/>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FD94B-7A5A-43F7-B6E3-090A8670E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9932</Words>
  <Characters>56614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dc:creator>
  <cp:lastModifiedBy>Owner</cp:lastModifiedBy>
  <cp:revision>2</cp:revision>
  <cp:lastPrinted>2014-11-20T15:05:00Z</cp:lastPrinted>
  <dcterms:created xsi:type="dcterms:W3CDTF">2017-09-04T17:34:00Z</dcterms:created>
  <dcterms:modified xsi:type="dcterms:W3CDTF">2017-09-04T17:34:00Z</dcterms:modified>
</cp:coreProperties>
</file>